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0" w:rsidRDefault="00020800" w:rsidP="000208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37E8">
        <w:rPr>
          <w:rFonts w:ascii="TH SarabunPSK" w:hAnsi="TH SarabunPSK" w:cs="TH SarabunPSK" w:hint="cs"/>
          <w:b/>
          <w:bCs/>
          <w:sz w:val="36"/>
          <w:szCs w:val="36"/>
          <w:cs/>
        </w:rPr>
        <w:t>ภาพประกอบการสอน  การบำบัดผู้เสพสิ่งเสพติด</w:t>
      </w: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37E8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4B73FC15" wp14:editId="3B9A8ED7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5709285" cy="3370580"/>
            <wp:effectExtent l="0" t="0" r="5715" b="1270"/>
            <wp:wrapThrough wrapText="bothSides">
              <wp:wrapPolygon edited="0">
                <wp:start x="0" y="0"/>
                <wp:lineTo x="0" y="21486"/>
                <wp:lineTo x="21550" y="21486"/>
                <wp:lineTo x="21550" y="0"/>
                <wp:lineTo x="0" y="0"/>
              </wp:wrapPolygon>
            </wp:wrapThrough>
            <wp:docPr id="82" name="Picture 82" descr="à¸à¸¥à¸à¸²à¸£à¸à¹à¸à¸«à¸²à¸£à¸¹à¸à¸ à¸²à¸à¸ªà¸³à¸«à¸£à¸±à¸ à¸ à¸²à¸à¸à¸²à¸£à¸à¸³à¸à¸±à¸ à¸à¹à¸§à¸¢à¹à¸«à¸¥à¸·à¸­à¸à¸¹à¹à¹à¸ªà¸à¸ªà¸´à¹à¸à¹à¸ªà¸à¸à¸´à¸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 à¸²à¸à¸à¸²à¸£à¸à¸³à¸à¸±à¸ à¸à¹à¸§à¸¢à¹à¸«à¸¥à¸·à¸­à¸à¸¹à¹à¹à¸ªà¸à¸ªà¸´à¹à¸à¹à¸ªà¸à¸à¸´à¸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ภาพที่ ๑ การบำบัด (หักดิบ)</w:t>
      </w: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0800" w:rsidRPr="00C314B5" w:rsidRDefault="00020800" w:rsidP="00020800">
      <w:pPr>
        <w:jc w:val="center"/>
        <w:rPr>
          <w:rFonts w:ascii="TH SarabunPSK" w:hAnsi="TH SarabunPSK" w:cs="TH SarabunPSK"/>
          <w:b/>
          <w:bCs/>
        </w:rPr>
      </w:pPr>
      <w:r w:rsidRPr="00C314B5">
        <w:rPr>
          <w:rFonts w:ascii="TH SarabunPSK" w:hAnsi="TH SarabunPSK" w:cs="TH SarabunPSK" w:hint="cs"/>
          <w:b/>
          <w:bCs/>
          <w:cs/>
        </w:rPr>
        <w:t>ภาพที่ ๒ กิจกรรมทางกาย</w:t>
      </w:r>
    </w:p>
    <w:p w:rsidR="00020800" w:rsidRDefault="00020800" w:rsidP="00020800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6A672" wp14:editId="040C432D">
            <wp:simplePos x="0" y="0"/>
            <wp:positionH relativeFrom="column">
              <wp:posOffset>13335</wp:posOffset>
            </wp:positionH>
            <wp:positionV relativeFrom="paragraph">
              <wp:posOffset>222885</wp:posOffset>
            </wp:positionV>
            <wp:extent cx="5594350" cy="3065780"/>
            <wp:effectExtent l="0" t="0" r="6350" b="1270"/>
            <wp:wrapThrough wrapText="bothSides">
              <wp:wrapPolygon edited="0">
                <wp:start x="0" y="0"/>
                <wp:lineTo x="0" y="21475"/>
                <wp:lineTo x="21551" y="21475"/>
                <wp:lineTo x="21551" y="0"/>
                <wp:lineTo x="0" y="0"/>
              </wp:wrapPolygon>
            </wp:wrapThrough>
            <wp:docPr id="84" name="Picture 8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 w:hint="cs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Pr="00C314B5" w:rsidRDefault="00020800" w:rsidP="00020800">
      <w:pPr>
        <w:jc w:val="center"/>
        <w:rPr>
          <w:rFonts w:ascii="TH SarabunPSK" w:hAnsi="TH SarabunPSK" w:cs="TH SarabunPSK"/>
          <w:b/>
          <w:bCs/>
        </w:rPr>
      </w:pPr>
      <w:r w:rsidRPr="00C314B5">
        <w:rPr>
          <w:rFonts w:ascii="TH SarabunPSK" w:hAnsi="TH SarabunPSK" w:cs="TH SarabunPSK" w:hint="cs"/>
          <w:b/>
          <w:bCs/>
          <w:cs/>
        </w:rPr>
        <w:lastRenderedPageBreak/>
        <w:t>ภาพที่ ๓  กิจกรรมอา</w:t>
      </w:r>
      <w:proofErr w:type="spellStart"/>
      <w:r w:rsidRPr="00C314B5">
        <w:rPr>
          <w:rFonts w:ascii="TH SarabunPSK" w:hAnsi="TH SarabunPSK" w:cs="TH SarabunPSK" w:hint="cs"/>
          <w:b/>
          <w:bCs/>
          <w:cs/>
        </w:rPr>
        <w:t>ชีว</w:t>
      </w:r>
      <w:proofErr w:type="spellEnd"/>
      <w:r w:rsidRPr="00C314B5">
        <w:rPr>
          <w:rFonts w:ascii="TH SarabunPSK" w:hAnsi="TH SarabunPSK" w:cs="TH SarabunPSK" w:hint="cs"/>
          <w:b/>
          <w:bCs/>
          <w:cs/>
        </w:rPr>
        <w:t>บำบัด</w:t>
      </w: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  <w:r w:rsidRPr="006C37E8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6579CE11" wp14:editId="0CE34F46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5613400" cy="3101340"/>
            <wp:effectExtent l="0" t="0" r="6350" b="3810"/>
            <wp:wrapThrough wrapText="bothSides">
              <wp:wrapPolygon edited="0">
                <wp:start x="0" y="0"/>
                <wp:lineTo x="0" y="21494"/>
                <wp:lineTo x="21551" y="21494"/>
                <wp:lineTo x="21551" y="0"/>
                <wp:lineTo x="0" y="0"/>
              </wp:wrapPolygon>
            </wp:wrapThrough>
            <wp:docPr id="85" name="Picture 85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Default="00020800" w:rsidP="00020800">
      <w:pPr>
        <w:rPr>
          <w:rFonts w:ascii="TH SarabunPSK" w:hAnsi="TH SarabunPSK" w:cs="TH SarabunPSK"/>
        </w:rPr>
      </w:pPr>
    </w:p>
    <w:p w:rsidR="00020800" w:rsidRPr="005C62CC" w:rsidRDefault="00020800" w:rsidP="00020800">
      <w:pPr>
        <w:jc w:val="right"/>
        <w:rPr>
          <w:rFonts w:ascii="TH SarabunPSK" w:hAnsi="TH SarabunPSK" w:cs="TH SarabunPSK"/>
          <w: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 w:hint="cs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  <w:r w:rsidRPr="00C24A15">
        <w:rPr>
          <w:rFonts w:ascii="TH SarabunPSK" w:hAnsi="TH SarabunPSK" w:cs="TH SarabunPSK" w:hint="cs"/>
          <w:b/>
          <w:bCs/>
          <w:cs/>
        </w:rPr>
        <w:lastRenderedPageBreak/>
        <w:t xml:space="preserve">ใบความรู้ที่ </w:t>
      </w:r>
      <w:r>
        <w:rPr>
          <w:rFonts w:ascii="TH SarabunPSK" w:hAnsi="TH SarabunPSK" w:cs="TH SarabunPSK" w:hint="cs"/>
          <w:b/>
          <w:bCs/>
          <w:cs/>
        </w:rPr>
        <w:t>๔ เรื่อง</w:t>
      </w:r>
      <w:r w:rsidRPr="00C24A15">
        <w:rPr>
          <w:rFonts w:ascii="TH SarabunPSK" w:hAnsi="TH SarabunPSK" w:cs="TH SarabunPSK"/>
          <w:b/>
          <w:bCs/>
          <w:cs/>
        </w:rPr>
        <w:t>วิธีการ</w:t>
      </w:r>
      <w:r w:rsidRPr="00C24A15">
        <w:rPr>
          <w:rFonts w:ascii="TH SarabunPSK" w:hAnsi="TH SarabunPSK" w:cs="TH SarabunPSK" w:hint="cs"/>
          <w:b/>
          <w:bCs/>
          <w:cs/>
        </w:rPr>
        <w:t xml:space="preserve"> ปัจจัยและแหล่งช่วยเหลือบำบัดรักษาผู้ติดสารเสพติด</w:t>
      </w: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หน่วยการเรียนรู้ที่ ๒ แผนการจัดการเรียนรู้ที่ ๑๖ เรื่อง</w:t>
      </w:r>
      <w:r w:rsidRPr="00CA03BC">
        <w:rPr>
          <w:rFonts w:ascii="TH SarabunPSK" w:hAnsi="TH SarabunPSK" w:cs="TH SarabunPSK"/>
          <w:b/>
          <w:bCs/>
          <w:cs/>
        </w:rPr>
        <w:t>วิธีการ</w:t>
      </w:r>
      <w:r w:rsidRPr="00CA03BC">
        <w:rPr>
          <w:rFonts w:ascii="TH SarabunPSK" w:hAnsi="TH SarabunPSK" w:cs="TH SarabunPSK" w:hint="cs"/>
          <w:b/>
          <w:bCs/>
          <w:cs/>
        </w:rPr>
        <w:t xml:space="preserve"> ปัจจัยและแหล่งช่วยเหลือฟื้นฟู</w:t>
      </w:r>
      <w:r w:rsidRPr="00CA03BC">
        <w:rPr>
          <w:rFonts w:ascii="TH SarabunPSK" w:hAnsi="TH SarabunPSK" w:cs="TH SarabunPSK"/>
          <w:b/>
          <w:bCs/>
          <w:cs/>
        </w:rPr>
        <w:t>ผู้ติดสารเสพ</w:t>
      </w:r>
      <w:r>
        <w:rPr>
          <w:rFonts w:ascii="TH SarabunPSK" w:hAnsi="TH SarabunPSK" w:cs="TH SarabunPSK"/>
          <w:b/>
          <w:bCs/>
          <w:cs/>
        </w:rPr>
        <w:t>ติด</w:t>
      </w:r>
    </w:p>
    <w:p w:rsidR="00020800" w:rsidRPr="00C24A15" w:rsidRDefault="00020800" w:rsidP="00020800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รายวิชา สุขศึกษา   ชั้นมัธยมศึกษาปีที่ ๒</w:t>
      </w:r>
    </w:p>
    <w:p w:rsidR="00020800" w:rsidRDefault="00020800" w:rsidP="00020800">
      <w:pPr>
        <w:pStyle w:val="3"/>
        <w:shd w:val="clear" w:color="auto" w:fill="FFFDF8"/>
        <w:spacing w:before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t>----------------------------------------------------------------------------------------------------------------------------------------</w:t>
      </w:r>
    </w:p>
    <w:p w:rsidR="00020800" w:rsidRPr="004B07FB" w:rsidRDefault="00020800" w:rsidP="00020800">
      <w:pPr>
        <w:pStyle w:val="3"/>
        <w:shd w:val="clear" w:color="auto" w:fill="FFFDF8"/>
        <w:spacing w:before="0"/>
        <w:rPr>
          <w:rFonts w:ascii="TH SarabunPSK" w:hAnsi="TH SarabunPSK" w:cs="TH SarabunPSK"/>
          <w:b w:val="0"/>
          <w:bCs w:val="0"/>
          <w:color w:val="000000" w:themeColor="text1"/>
          <w:szCs w:val="32"/>
        </w:rPr>
      </w:pPr>
      <w:r w:rsidRPr="004B07FB">
        <w:rPr>
          <w:rFonts w:ascii="TH SarabunPSK" w:hAnsi="TH SarabunPSK" w:cs="TH SarabunPSK"/>
          <w:color w:val="000000" w:themeColor="text1"/>
          <w:szCs w:val="32"/>
          <w:cs/>
        </w:rPr>
        <w:t>การช่วยเหลือ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บำบัด</w:t>
      </w:r>
      <w:r w:rsidRPr="004B07FB">
        <w:rPr>
          <w:rFonts w:ascii="TH SarabunPSK" w:hAnsi="TH SarabunPSK" w:cs="TH SarabunPSK"/>
          <w:color w:val="000000" w:themeColor="text1"/>
          <w:szCs w:val="32"/>
          <w:cs/>
        </w:rPr>
        <w:t>ฟื้นฟูผู้ติดสารเสพติด</w:t>
      </w:r>
    </w:p>
    <w:p w:rsidR="00020800" w:rsidRPr="00212455" w:rsidRDefault="00020800" w:rsidP="00020800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Pr="00212455">
        <w:rPr>
          <w:rFonts w:ascii="TH SarabunPSK" w:hAnsi="TH SarabunPSK" w:cs="TH SarabunPSK"/>
          <w:color w:val="000000" w:themeColor="text1"/>
          <w:cs/>
        </w:rPr>
        <w:t>การบำบัดรักษาและฟื้นฟูผู้ติดสารเสพติด หมายถึง การดำเนินงานเพื่อแก้ไขสภาพร่างกายและจิตใจของผู้ติดสารเสพติด ให้เลิกจากการเสพและสามารถกลับไปดำรง ชีวิตอยู่ในสังคมได้อย่างปกติ</w:t>
      </w:r>
      <w:r>
        <w:rPr>
          <w:rFonts w:ascii="TH SarabunPSK" w:hAnsi="TH SarabunPSK" w:cs="TH SarabunPSK" w:hint="cs"/>
          <w:color w:val="000000" w:themeColor="text1"/>
          <w:cs/>
        </w:rPr>
        <w:t>ในอดีต</w:t>
      </w:r>
      <w:r w:rsidRPr="00212455">
        <w:rPr>
          <w:rFonts w:ascii="TH SarabunPSK" w:hAnsi="TH SarabunPSK" w:cs="TH SarabunPSK"/>
          <w:color w:val="000000" w:themeColor="text1"/>
          <w:cs/>
        </w:rPr>
        <w:t xml:space="preserve"> ประเทศไทยใช้วิธีการบำบัดรักษาและฟื้นฟูผู้ติดสารเสพติดอยู่ </w:t>
      </w:r>
      <w:r w:rsidRPr="00212455">
        <w:rPr>
          <w:rFonts w:ascii="TH SarabunPSK" w:hAnsi="TH SarabunPSK" w:cs="TH SarabunPSK" w:hint="cs"/>
          <w:color w:val="000000" w:themeColor="text1"/>
          <w:cs/>
        </w:rPr>
        <w:t>๒</w:t>
      </w:r>
      <w:r w:rsidRPr="00212455">
        <w:rPr>
          <w:rFonts w:ascii="TH SarabunPSK" w:hAnsi="TH SarabunPSK" w:cs="TH SarabunPSK"/>
          <w:color w:val="000000" w:themeColor="text1"/>
          <w:cs/>
        </w:rPr>
        <w:t xml:space="preserve"> ระบบคือ ระบบสมัครใจและระบบต้องโทษ จนได้มีการตราพระราชบัญญัติฟื้นฟูสมรรถภาพผู้ติดยาเสพติด พ.ศ. </w:t>
      </w:r>
      <w:r w:rsidRPr="00212455">
        <w:rPr>
          <w:rFonts w:ascii="TH SarabunPSK" w:hAnsi="TH SarabunPSK" w:cs="TH SarabunPSK" w:hint="cs"/>
          <w:color w:val="000000" w:themeColor="text1"/>
          <w:cs/>
        </w:rPr>
        <w:t>๒๕๔๕</w:t>
      </w:r>
    </w:p>
    <w:p w:rsidR="00020800" w:rsidRPr="002A4EB7" w:rsidRDefault="00020800" w:rsidP="00020800">
      <w:pPr>
        <w:rPr>
          <w:rFonts w:ascii="TH SarabunPSK" w:hAnsi="TH SarabunPSK" w:cs="TH SarabunPSK"/>
          <w:b/>
          <w:bCs/>
          <w:color w:val="000000" w:themeColor="text1"/>
        </w:rPr>
      </w:pPr>
      <w:r w:rsidRPr="002A4EB7">
        <w:rPr>
          <w:rFonts w:ascii="TH SarabunPSK" w:hAnsi="TH SarabunPSK" w:cs="TH SarabunPSK"/>
          <w:b/>
          <w:bCs/>
          <w:color w:val="000000" w:themeColor="text1"/>
          <w:cs/>
        </w:rPr>
        <w:t>นโยบายการฟื้นฟูผู้ติดสารเสพติด ตามพระราชบัญญัติฟื้นฟูสมรรถภาพ</w:t>
      </w:r>
    </w:p>
    <w:p w:rsidR="00020800" w:rsidRDefault="00020800" w:rsidP="00020800">
      <w:pPr>
        <w:rPr>
          <w:rFonts w:ascii="TH SarabunPSK" w:hAnsi="TH SarabunPSK" w:cs="TH SarabunPSK"/>
          <w:b/>
          <w:bCs/>
          <w:color w:val="000000" w:themeColor="text1"/>
        </w:rPr>
      </w:pPr>
      <w:r w:rsidRPr="004B07FB">
        <w:rPr>
          <w:rFonts w:ascii="TH SarabunPSK" w:hAnsi="TH SarabunPSK" w:cs="TH SarabunPSK"/>
          <w:b/>
          <w:bCs/>
          <w:color w:val="000000" w:themeColor="text1"/>
          <w:cs/>
        </w:rPr>
        <w:t>ความสำคัญและปัจจัยในการฟื้นฟูผู้ติดสารเสพติด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4B07FB">
        <w:rPr>
          <w:rFonts w:ascii="TH SarabunPSK" w:hAnsi="TH SarabunPSK" w:cs="TH SarabunPSK"/>
          <w:color w:val="000000" w:themeColor="text1"/>
          <w:cs/>
        </w:rPr>
        <w:t>นโยบายการฟื้นฟูผู้ติดสารเสพติด ตามพระราชบัญญัติฟื้นฟูสมรรถภาพผู้ติดสารเสพติด พ.ศ. ๒๕๔๕ เพื่อให้เกิดประโยชน์ ดังนี้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๑. </w:t>
      </w:r>
      <w:r w:rsidRPr="004B07FB">
        <w:rPr>
          <w:rFonts w:ascii="TH SarabunPSK" w:hAnsi="TH SarabunPSK" w:cs="TH SarabunPSK"/>
          <w:color w:val="000000" w:themeColor="text1"/>
          <w:cs/>
        </w:rPr>
        <w:t>ให้โอกาสผู้ติดสารเสพติดได้กลับตัวกลับใจเป็นคนดี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๒. </w:t>
      </w:r>
      <w:r w:rsidRPr="004B07FB">
        <w:rPr>
          <w:rFonts w:ascii="TH SarabunPSK" w:hAnsi="TH SarabunPSK" w:cs="TH SarabunPSK"/>
          <w:color w:val="000000" w:themeColor="text1"/>
          <w:cs/>
        </w:rPr>
        <w:t>ลดการสูญเสียทรัพยากรมนุษย์ที่อาจมีศักยภาพช่วยพัฒนาประเทศได้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๓. </w:t>
      </w:r>
      <w:r w:rsidRPr="004B07FB">
        <w:rPr>
          <w:rFonts w:ascii="TH SarabunPSK" w:hAnsi="TH SarabunPSK" w:cs="TH SarabunPSK"/>
          <w:color w:val="000000" w:themeColor="text1"/>
          <w:cs/>
        </w:rPr>
        <w:t>ช่วยให้ผู้ติดสารเสพติดไม่ต้องมีประวัติด่างพร้อยไม่ถูกตราหน้าว่าเป็นคนขี้คุก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๔. </w:t>
      </w:r>
      <w:r w:rsidRPr="004B07FB">
        <w:rPr>
          <w:rFonts w:ascii="TH SarabunPSK" w:hAnsi="TH SarabunPSK" w:cs="TH SarabunPSK"/>
          <w:color w:val="000000" w:themeColor="text1"/>
          <w:cs/>
        </w:rPr>
        <w:t>ส่งผลดีต่อสุขภาพร่างกายและจิตใจของผู้ติดสารเสพติด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๕. </w:t>
      </w:r>
      <w:r w:rsidRPr="004B07FB">
        <w:rPr>
          <w:rFonts w:ascii="TH SarabunPSK" w:hAnsi="TH SarabunPSK" w:cs="TH SarabunPSK"/>
          <w:color w:val="000000" w:themeColor="text1"/>
          <w:cs/>
        </w:rPr>
        <w:t>เมื่อผู้ติดสารเสพติดกลับตัวเป็นคนดี จะช่วยลดปัญหาอาชญากรรม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๖. </w:t>
      </w:r>
      <w:r w:rsidRPr="004B07FB">
        <w:rPr>
          <w:rFonts w:ascii="TH SarabunPSK" w:hAnsi="TH SarabunPSK" w:cs="TH SarabunPSK"/>
          <w:color w:val="000000" w:themeColor="text1"/>
          <w:cs/>
        </w:rPr>
        <w:t>ช่วยลดปัญหานักโทษล้นเรือนจำ และค่าใช้จ่ายที่ต้องเลี้ยงดูนักโทษ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B07FB">
        <w:rPr>
          <w:rFonts w:ascii="TH SarabunPSK" w:hAnsi="TH SarabunPSK" w:cs="TH SarabunPSK"/>
          <w:b/>
          <w:bCs/>
          <w:color w:val="000000" w:themeColor="text1"/>
          <w:cs/>
        </w:rPr>
        <w:t>ปัจจัยที่เกี่ยวข้องกับการฟื้นฟูผู้ติดสารเสพติด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การฟื้นฟูผู้ติดสารเสพติดจะประสบความสำเร็จได้ ต้องมีปัจจัย </w:t>
      </w:r>
      <w:r>
        <w:rPr>
          <w:rFonts w:ascii="TH SarabunPSK" w:hAnsi="TH SarabunPSK" w:cs="TH SarabunPSK" w:hint="cs"/>
          <w:color w:val="000000" w:themeColor="text1"/>
          <w:cs/>
        </w:rPr>
        <w:t>๓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ข้อ คือ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๑. 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ผู้ติดสารเสพติดจะต้องมีความรู้ความเข้าใจเกี่ยวกับพ</w:t>
      </w:r>
      <w:r>
        <w:rPr>
          <w:rFonts w:ascii="TH SarabunPSK" w:hAnsi="TH SarabunPSK" w:cs="TH SarabunPSK" w:hint="cs"/>
          <w:color w:val="000000" w:themeColor="text1"/>
          <w:cs/>
        </w:rPr>
        <w:t>.</w:t>
      </w:r>
      <w:r w:rsidRPr="004B07FB">
        <w:rPr>
          <w:rFonts w:ascii="TH SarabunPSK" w:hAnsi="TH SarabunPSK" w:cs="TH SarabunPSK"/>
          <w:color w:val="000000" w:themeColor="text1"/>
          <w:cs/>
        </w:rPr>
        <w:t>ร</w:t>
      </w:r>
      <w:r>
        <w:rPr>
          <w:rFonts w:ascii="TH SarabunPSK" w:hAnsi="TH SarabunPSK" w:cs="TH SarabunPSK" w:hint="cs"/>
          <w:color w:val="000000" w:themeColor="text1"/>
          <w:cs/>
        </w:rPr>
        <w:t>.</w:t>
      </w:r>
      <w:r w:rsidRPr="004B07FB">
        <w:rPr>
          <w:rFonts w:ascii="TH SarabunPSK" w:hAnsi="TH SarabunPSK" w:cs="TH SarabunPSK"/>
          <w:color w:val="000000" w:themeColor="text1"/>
          <w:cs/>
        </w:rPr>
        <w:t>บ.ฟื้นฟู</w:t>
      </w:r>
      <w:r>
        <w:rPr>
          <w:rFonts w:ascii="TH SarabunPSK" w:hAnsi="TH SarabunPSK" w:cs="TH SarabunPSK"/>
          <w:color w:val="000000" w:themeColor="text1"/>
          <w:cs/>
        </w:rPr>
        <w:t>สมรรถภาพผู้ติดสารเสพติด  พ.ศ.</w:t>
      </w:r>
      <w:r>
        <w:rPr>
          <w:rFonts w:ascii="TH SarabunPSK" w:hAnsi="TH SarabunPSK" w:cs="TH SarabunPSK" w:hint="cs"/>
          <w:color w:val="000000" w:themeColor="text1"/>
          <w:cs/>
        </w:rPr>
        <w:t>๒๕๔๕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เกี่ยวกับเจตนาที่ดีให้โอกาส ปรับปรุงตนเองเพื่อจะสามารถกลับไปใช้ชีวิตในสังคมได้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๒</w:t>
      </w:r>
      <w:r w:rsidRPr="004B07FB">
        <w:rPr>
          <w:rFonts w:ascii="TH SarabunPSK" w:hAnsi="TH SarabunPSK" w:cs="TH SarabunPSK"/>
          <w:color w:val="000000" w:themeColor="text1"/>
          <w:cs/>
        </w:rPr>
        <w:t>. ผู้ติดสารเสพติดต้องให้ความร่วมมือและมีความมุ่งมั่นในการเลิกสารเสพติด</w:t>
      </w:r>
      <w:r>
        <w:rPr>
          <w:rFonts w:ascii="TH SarabunPSK" w:hAnsi="TH SarabunPSK" w:cs="TH SarabunPSK" w:hint="cs"/>
          <w:color w:val="000000" w:themeColor="text1"/>
          <w:cs/>
        </w:rPr>
        <w:t>โดย</w:t>
      </w:r>
      <w:r w:rsidRPr="004B07FB">
        <w:rPr>
          <w:rFonts w:ascii="TH SarabunPSK" w:hAnsi="TH SarabunPSK" w:cs="TH SarabunPSK"/>
          <w:color w:val="000000" w:themeColor="text1"/>
          <w:cs/>
        </w:rPr>
        <w:t>ไม่กลับไปใช้อีก</w:t>
      </w:r>
    </w:p>
    <w:p w:rsidR="00020800" w:rsidRDefault="00020800" w:rsidP="00020800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๓</w:t>
      </w:r>
      <w:r w:rsidRPr="004B07FB">
        <w:rPr>
          <w:rFonts w:ascii="TH SarabunPSK" w:hAnsi="TH SarabunPSK" w:cs="TH SarabunPSK"/>
          <w:color w:val="000000" w:themeColor="text1"/>
          <w:cs/>
        </w:rPr>
        <w:t>. ผู้ติดสารเสพติดจะต้องยินยอมที่จะเข้ารับการอบรมในกระบวนการฟื้นฟู เช่น การเข้าค่าย การถูกคุมประพฤติ เป็นต้น</w:t>
      </w:r>
    </w:p>
    <w:p w:rsidR="00020800" w:rsidRPr="004C5DDB" w:rsidRDefault="00020800" w:rsidP="00020800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4C5DDB">
        <w:rPr>
          <w:rFonts w:ascii="TH SarabunPSK" w:hAnsi="TH SarabunPSK" w:cs="TH SarabunPSK"/>
          <w:b/>
          <w:bCs/>
          <w:color w:val="000000" w:themeColor="text1"/>
          <w:cs/>
        </w:rPr>
        <w:t>แนวทางในการช่วยเหลือฟื้นฟูผู้ติดสารเสพติด</w:t>
      </w:r>
    </w:p>
    <w:p w:rsidR="00020800" w:rsidRDefault="00020800" w:rsidP="00020800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การช่วยเหลือฟื้นฟูผู้ติดสารเสพติดต้องบำบัดรักษาทางกายควบคู่ไปกับทางจิตใจ แบ่งเป็น </w:t>
      </w:r>
      <w:r>
        <w:rPr>
          <w:rFonts w:ascii="TH SarabunPSK" w:hAnsi="TH SarabunPSK" w:cs="TH SarabunPSK" w:hint="cs"/>
          <w:color w:val="000000" w:themeColor="text1"/>
          <w:cs/>
        </w:rPr>
        <w:t>๔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ขั้นตอน ดังนี้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B06566">
        <w:rPr>
          <w:rFonts w:ascii="TH SarabunPSK" w:hAnsi="TH SarabunPSK" w:cs="TH SarabunPSK"/>
          <w:b/>
          <w:bCs/>
          <w:color w:val="000000" w:themeColor="text1"/>
          <w:cs/>
        </w:rPr>
        <w:t xml:space="preserve">ขั้นตอนที่ </w:t>
      </w:r>
      <w:r w:rsidRPr="00B06566">
        <w:rPr>
          <w:rFonts w:ascii="TH SarabunPSK" w:hAnsi="TH SarabunPSK" w:cs="TH SarabunPSK" w:hint="cs"/>
          <w:b/>
          <w:bCs/>
          <w:color w:val="000000" w:themeColor="text1"/>
          <w:cs/>
        </w:rPr>
        <w:t>๑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ขั้นเตรียมการก่อนบำบัดรักษา (</w:t>
      </w:r>
      <w:r w:rsidRPr="004B07FB">
        <w:rPr>
          <w:rFonts w:ascii="TH SarabunPSK" w:hAnsi="TH SarabunPSK" w:cs="TH SarabunPSK"/>
          <w:color w:val="000000" w:themeColor="text1"/>
        </w:rPr>
        <w:t>pre-admission</w:t>
      </w:r>
      <w:r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Pr="004B07FB">
        <w:rPr>
          <w:rFonts w:ascii="TH SarabunPSK" w:hAnsi="TH SarabunPSK" w:cs="TH SarabunPSK"/>
          <w:color w:val="000000" w:themeColor="text1"/>
          <w:cs/>
        </w:rPr>
        <w:t>เป็นขั้นตอนของการศึกษาประวัติและทำความเข้าใจในตัวของผู้ติดสารเสพติดเองและครอบครัว เพื่อนำมาประเมินวิเคราะห์ถึงปัญหา สาเหตุในการติด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4B07FB">
        <w:rPr>
          <w:rFonts w:ascii="TH SarabunPSK" w:hAnsi="TH SarabunPSK" w:cs="TH SarabunPSK"/>
          <w:color w:val="000000" w:themeColor="text1"/>
          <w:cs/>
        </w:rPr>
        <w:t xml:space="preserve">สารเสพติดและให้คำแนะนำแก่ครอบครัวผู้ติดสารเสพติดในระยะนี้จะใช้เวลาประมาณ </w:t>
      </w:r>
      <w:r>
        <w:rPr>
          <w:rFonts w:ascii="TH SarabunPSK" w:hAnsi="TH SarabunPSK" w:cs="TH SarabunPSK" w:hint="cs"/>
          <w:color w:val="000000" w:themeColor="text1"/>
          <w:cs/>
        </w:rPr>
        <w:t>๑-๗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วัน</w:t>
      </w:r>
    </w:p>
    <w:p w:rsidR="00020800" w:rsidRDefault="00020800" w:rsidP="00020800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 - สัมภาษณ์ประวัติการติดสารเสพติด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Pr="004B07FB">
        <w:rPr>
          <w:rFonts w:ascii="TH SarabunPSK" w:hAnsi="TH SarabunPSK" w:cs="TH SarabunPSK"/>
          <w:color w:val="000000" w:themeColor="text1"/>
          <w:cs/>
        </w:rPr>
        <w:t>- การตรวจร่างกายและจิตใจ</w:t>
      </w:r>
    </w:p>
    <w:p w:rsidR="00020800" w:rsidRDefault="00020800" w:rsidP="00020800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 - ให้คำปรึกษาแก่ผู้ป่วยและญาติ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ab/>
      </w:r>
      <w:r w:rsidRPr="00B06566">
        <w:rPr>
          <w:rFonts w:ascii="TH SarabunPSK" w:hAnsi="TH SarabunPSK" w:cs="TH SarabunPSK"/>
          <w:b/>
          <w:bCs/>
          <w:color w:val="000000" w:themeColor="text1"/>
          <w:cs/>
        </w:rPr>
        <w:t xml:space="preserve">ขั้นตอนที่ </w:t>
      </w:r>
      <w:r w:rsidRPr="00B06566">
        <w:rPr>
          <w:rFonts w:ascii="TH SarabunPSK" w:hAnsi="TH SarabunPSK" w:cs="TH SarabunPSK" w:hint="cs"/>
          <w:b/>
          <w:bCs/>
          <w:color w:val="000000" w:themeColor="text1"/>
          <w:cs/>
        </w:rPr>
        <w:t>๒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ขั้นการถอนพิษยา (</w:t>
      </w:r>
      <w:r w:rsidRPr="004B07FB">
        <w:rPr>
          <w:rFonts w:ascii="TH SarabunPSK" w:hAnsi="TH SarabunPSK" w:cs="TH SarabunPSK"/>
          <w:color w:val="000000" w:themeColor="text1"/>
        </w:rPr>
        <w:t>detoxification</w:t>
      </w:r>
      <w:r w:rsidRPr="004B07FB">
        <w:rPr>
          <w:rFonts w:ascii="TH SarabunPSK" w:hAnsi="TH SarabunPSK" w:cs="TH SarabunPSK"/>
          <w:color w:val="000000" w:themeColor="text1"/>
          <w:cs/>
        </w:rPr>
        <w:t>)ระยะถอนพิษยา เน้นการบำบัดรักษาอาการทางร่างกายที่เกิดจากการใช้สารเสพติดด้วยการใช้ยาอื่นทดแทน เช่น เมทาโดน (</w:t>
      </w:r>
      <w:proofErr w:type="spellStart"/>
      <w:r w:rsidRPr="004B07FB">
        <w:rPr>
          <w:rFonts w:ascii="TH SarabunPSK" w:hAnsi="TH SarabunPSK" w:cs="TH SarabunPSK"/>
          <w:color w:val="000000" w:themeColor="text1"/>
        </w:rPr>
        <w:t>Metha</w:t>
      </w:r>
      <w:proofErr w:type="spellEnd"/>
      <w:r w:rsidRPr="004B07FB">
        <w:rPr>
          <w:rFonts w:ascii="TH SarabunPSK" w:hAnsi="TH SarabunPSK" w:cs="TH SarabunPSK"/>
          <w:color w:val="000000" w:themeColor="text1"/>
        </w:rPr>
        <w:t xml:space="preserve"> done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) เพื่อช่วยระงับความอยากหรือความต้องการยาระยะนี้จะใช้เวลาประมาณ </w:t>
      </w:r>
      <w:r>
        <w:rPr>
          <w:rFonts w:ascii="TH SarabunPSK" w:hAnsi="TH SarabunPSK" w:cs="TH SarabunPSK" w:hint="cs"/>
          <w:color w:val="000000" w:themeColor="text1"/>
          <w:cs/>
        </w:rPr>
        <w:t>๑๕-๔๕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วัน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 w:rsidRPr="004C5DDB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205EA911" wp14:editId="6A88A5B3">
            <wp:simplePos x="0" y="0"/>
            <wp:positionH relativeFrom="column">
              <wp:posOffset>3529442</wp:posOffset>
            </wp:positionH>
            <wp:positionV relativeFrom="paragraph">
              <wp:posOffset>158115</wp:posOffset>
            </wp:positionV>
            <wp:extent cx="2532380" cy="1774825"/>
            <wp:effectExtent l="152400" t="152400" r="363220" b="358775"/>
            <wp:wrapThrough wrapText="bothSides">
              <wp:wrapPolygon edited="0">
                <wp:start x="650" y="-1855"/>
                <wp:lineTo x="-1300" y="-1391"/>
                <wp:lineTo x="-1300" y="22489"/>
                <wp:lineTo x="-162" y="24575"/>
                <wp:lineTo x="1137" y="25735"/>
                <wp:lineTo x="22098" y="25735"/>
                <wp:lineTo x="23561" y="24575"/>
                <wp:lineTo x="24536" y="21098"/>
                <wp:lineTo x="24536" y="2318"/>
                <wp:lineTo x="22586" y="-1159"/>
                <wp:lineTo x="22423" y="-1855"/>
                <wp:lineTo x="650" y="-1855"/>
              </wp:wrapPolygon>
            </wp:wrapThrough>
            <wp:docPr id="25605" name="Picture 5" descr="http://www.otinthailand.org/images/1130750772/j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 descr="http://www.otinthailand.org/images/1130750772/j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33" r="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77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B06566">
        <w:rPr>
          <w:rFonts w:ascii="TH SarabunPSK" w:hAnsi="TH SarabunPSK" w:cs="TH SarabunPSK"/>
          <w:b/>
          <w:bCs/>
          <w:color w:val="000000" w:themeColor="text1"/>
          <w:cs/>
        </w:rPr>
        <w:t xml:space="preserve">ขั้นตอนที่ </w:t>
      </w:r>
      <w:r w:rsidRPr="00B0656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๓ </w:t>
      </w:r>
      <w:r w:rsidRPr="004B07FB">
        <w:rPr>
          <w:rFonts w:ascii="TH SarabunPSK" w:hAnsi="TH SarabunPSK" w:cs="TH SarabunPSK"/>
          <w:color w:val="000000" w:themeColor="text1"/>
          <w:cs/>
        </w:rPr>
        <w:t>ขั้นการฟื้นฟูสมรรถภาพ (</w:t>
      </w:r>
      <w:r w:rsidRPr="004B07FB">
        <w:rPr>
          <w:rFonts w:ascii="TH SarabunPSK" w:hAnsi="TH SarabunPSK" w:cs="TH SarabunPSK"/>
          <w:color w:val="000000" w:themeColor="text1"/>
        </w:rPr>
        <w:t>rehabilitation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)ระยะนี้ใช้เวลาประมาณ 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๖-๑๒ 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เดือน เป็นการบำบัดรักษาเพื่อปรับเปลี่ยนพฤติกรรม บุคลิกภาพ และลักษณะนิสัย ซึ่งมีวิธีการดังนี้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๑. 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การให้คำปรึกษาและอบรม จากผู้เชี่ยวชาญในด้านการบำบัดรักษาผู้ติดสารเสพติด เช่น แพทย์ 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 w:rsidRPr="004B07FB">
        <w:rPr>
          <w:rFonts w:ascii="TH SarabunPSK" w:hAnsi="TH SarabunPSK" w:cs="TH SarabunPSK"/>
          <w:color w:val="000000" w:themeColor="text1"/>
          <w:cs/>
        </w:rPr>
        <w:t>พยาบาล นักสังคมสงเคราะห์แก่ผู้เสพทั้งเป็นรายบุคคลและเป็นกลุ่มตลอดจนครอบครัวของผู้เสพที่มีส่วนในการดูแลผู้เสพ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 w:rsidRPr="004B07FB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1749AA88" wp14:editId="001FE978">
            <wp:simplePos x="0" y="0"/>
            <wp:positionH relativeFrom="column">
              <wp:posOffset>-186690</wp:posOffset>
            </wp:positionH>
            <wp:positionV relativeFrom="paragraph">
              <wp:posOffset>472440</wp:posOffset>
            </wp:positionV>
            <wp:extent cx="2723515" cy="1559560"/>
            <wp:effectExtent l="152400" t="152400" r="362585" b="364490"/>
            <wp:wrapThrough wrapText="bothSides">
              <wp:wrapPolygon edited="0">
                <wp:start x="604" y="-2111"/>
                <wp:lineTo x="-1209" y="-1583"/>
                <wp:lineTo x="-1209" y="22691"/>
                <wp:lineTo x="-907" y="24010"/>
                <wp:lineTo x="907" y="25857"/>
                <wp:lineTo x="1058" y="26384"/>
                <wp:lineTo x="22058" y="26384"/>
                <wp:lineTo x="22209" y="25857"/>
                <wp:lineTo x="23871" y="24010"/>
                <wp:lineTo x="24325" y="19524"/>
                <wp:lineTo x="24325" y="2638"/>
                <wp:lineTo x="22512" y="-1319"/>
                <wp:lineTo x="22360" y="-2111"/>
                <wp:lineTo x="604" y="-2111"/>
              </wp:wrapPolygon>
            </wp:wrapThrough>
            <wp:docPr id="23554" name="Picture 2" descr="mhtml:file://C:\Documents%20and%20Settings\User\Desktop\รูปแบบการบำบัด%20%20ศูนย์บำบัดรักษายาเสพติดสงขลา.mht!http://www.sdtc.go.th/upload/photo/photo_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mhtml:file://C:\Documents%20and%20Settings\User\Desktop\รูปแบบการบำบัด%20%20ศูนย์บำบัดรักษายาเสพติดสงขลา.mht!http://www.sdtc.go.th/upload/photo/photo_1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5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B06566">
        <w:rPr>
          <w:rFonts w:ascii="TH SarabunPSK" w:hAnsi="TH SarabunPSK" w:cs="TH SarabunPSK"/>
          <w:b/>
          <w:bCs/>
          <w:color w:val="000000" w:themeColor="text1"/>
          <w:cs/>
        </w:rPr>
        <w:t xml:space="preserve">ขั้นตอนที่ </w:t>
      </w:r>
      <w:r w:rsidRPr="00B06566">
        <w:rPr>
          <w:rFonts w:ascii="TH SarabunPSK" w:hAnsi="TH SarabunPSK" w:cs="TH SarabunPSK" w:hint="cs"/>
          <w:b/>
          <w:bCs/>
          <w:color w:val="000000" w:themeColor="text1"/>
          <w:cs/>
        </w:rPr>
        <w:t>๔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ขั้นตอนการติดตามผล (</w:t>
      </w:r>
      <w:r w:rsidRPr="004B07FB">
        <w:rPr>
          <w:rFonts w:ascii="TH SarabunPSK" w:hAnsi="TH SarabunPSK" w:cs="TH SarabunPSK"/>
          <w:color w:val="000000" w:themeColor="text1"/>
        </w:rPr>
        <w:t>follow-up/after-care</w:t>
      </w:r>
      <w:r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ระยะนี้ใช้เวลา </w:t>
      </w:r>
      <w:r>
        <w:rPr>
          <w:rFonts w:ascii="TH SarabunPSK" w:hAnsi="TH SarabunPSK" w:cs="TH SarabunPSK" w:hint="cs"/>
          <w:color w:val="000000" w:themeColor="text1"/>
          <w:cs/>
        </w:rPr>
        <w:t>๑-๕</w:t>
      </w:r>
      <w:r w:rsidRPr="004B07FB">
        <w:rPr>
          <w:rFonts w:ascii="TH SarabunPSK" w:hAnsi="TH SarabunPSK" w:cs="TH SarabunPSK"/>
          <w:color w:val="000000" w:themeColor="text1"/>
          <w:cs/>
        </w:rPr>
        <w:t xml:space="preserve"> ปี เป็นขั้นตอนในการติดตามดูแลผู้ที่เลิกเสพสารเสพติดหลังจากที่ได้รับการบำบัดครบทั้ง </w:t>
      </w:r>
      <w:r>
        <w:rPr>
          <w:rFonts w:ascii="TH SarabunPSK" w:hAnsi="TH SarabunPSK" w:cs="TH SarabunPSK" w:hint="cs"/>
          <w:color w:val="000000" w:themeColor="text1"/>
          <w:cs/>
        </w:rPr>
        <w:t>๓</w:t>
      </w:r>
      <w:r w:rsidRPr="004B07FB">
        <w:rPr>
          <w:rFonts w:ascii="TH SarabunPSK" w:hAnsi="TH SarabunPSK" w:cs="TH SarabunPSK"/>
          <w:color w:val="000000" w:themeColor="text1"/>
          <w:cs/>
        </w:rPr>
        <w:t>ขั้นตอนมาแล้ว โดยใช้วิธีการดังนี้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๑</w:t>
      </w:r>
      <w:r w:rsidRPr="004B07FB">
        <w:rPr>
          <w:rFonts w:ascii="TH SarabunPSK" w:hAnsi="TH SarabunPSK" w:cs="TH SarabunPSK"/>
          <w:color w:val="000000" w:themeColor="text1"/>
          <w:cs/>
        </w:rPr>
        <w:t>. การติดตามผลทางตรง คือการพบปะพูดคุยกับผู้เสพโดยตรง</w:t>
      </w:r>
    </w:p>
    <w:p w:rsidR="00020800" w:rsidRPr="004B07FB" w:rsidRDefault="00020800" w:rsidP="0002080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๒</w:t>
      </w:r>
      <w:r w:rsidRPr="004B07FB">
        <w:rPr>
          <w:rFonts w:ascii="TH SarabunPSK" w:hAnsi="TH SarabunPSK" w:cs="TH SarabunPSK"/>
          <w:color w:val="000000" w:themeColor="text1"/>
          <w:cs/>
        </w:rPr>
        <w:t>. การติดตามผลทางอ้อม คือการพูดคุยทางโทรศัพท์ จดหมาย หรือผ่านบุคคลที่สาม</w:t>
      </w:r>
    </w:p>
    <w:p w:rsidR="00020800" w:rsidRDefault="00020800" w:rsidP="00020800">
      <w:pPr>
        <w:rPr>
          <w:rFonts w:ascii="TH SarabunPSK" w:hAnsi="TH SarabunPSK" w:cs="TH SarabunPSK"/>
          <w:color w:val="000000" w:themeColor="text1"/>
        </w:rPr>
      </w:pPr>
    </w:p>
    <w:p w:rsidR="00020800" w:rsidRDefault="00020800" w:rsidP="00020800">
      <w:pPr>
        <w:rPr>
          <w:rFonts w:ascii="TH SarabunPSK" w:hAnsi="TH SarabunPSK" w:cs="TH SarabunPSK"/>
          <w:b/>
          <w:bCs/>
          <w:lang w:eastAsia="zh-CN"/>
        </w:rPr>
      </w:pPr>
      <w:r w:rsidRPr="009C10A2">
        <w:rPr>
          <w:rFonts w:ascii="TH SarabunPSK" w:hAnsi="TH SarabunPSK" w:cs="TH SarabunPSK"/>
          <w:b/>
          <w:bCs/>
          <w:cs/>
          <w:lang w:eastAsia="zh-CN"/>
        </w:rPr>
        <w:t>วิธีการบำบัดและฟื้นฟูผู้ติดสารเสพติด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96"/>
      </w:tblGrid>
      <w:tr w:rsidR="00020800" w:rsidTr="00520F59">
        <w:tc>
          <w:tcPr>
            <w:tcW w:w="9395" w:type="dxa"/>
            <w:gridSpan w:val="2"/>
            <w:tcBorders>
              <w:bottom w:val="single" w:sz="4" w:space="0" w:color="auto"/>
            </w:tcBorders>
          </w:tcPr>
          <w:p w:rsidR="00020800" w:rsidRPr="009C10A2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9C10A2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รูปแบบการบำบัดรักษาผู้ติดสารเสพติด</w:t>
            </w:r>
          </w:p>
        </w:tc>
      </w:tr>
      <w:tr w:rsidR="00020800" w:rsidTr="00520F59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Pr="009C10A2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9C10A2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๑</w:t>
            </w:r>
            <w:r w:rsidRPr="009C10A2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. การบำบัดรักษาทางร่างกาย</w:t>
            </w:r>
          </w:p>
          <w:p w:rsidR="00020800" w:rsidRPr="004B07FB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r w:rsidRPr="004B07FB">
              <w:rPr>
                <w:rFonts w:ascii="TH SarabunPSK" w:hAnsi="TH SarabunPSK" w:cs="TH SarabunPSK"/>
                <w:cs/>
                <w:lang w:eastAsia="zh-CN"/>
              </w:rPr>
              <w:t>แบบแผนปัจจุบัน</w:t>
            </w:r>
          </w:p>
          <w:p w:rsidR="00020800" w:rsidRPr="004B07FB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r w:rsidRPr="004B07FB">
              <w:rPr>
                <w:rFonts w:ascii="TH SarabunPSK" w:hAnsi="TH SarabunPSK" w:cs="TH SarabunPSK"/>
                <w:cs/>
                <w:lang w:eastAsia="zh-CN"/>
              </w:rPr>
              <w:t>แบบแผนโบราณ</w:t>
            </w:r>
          </w:p>
          <w:p w:rsidR="00020800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r w:rsidRPr="004B07FB">
              <w:rPr>
                <w:rFonts w:ascii="TH SarabunPSK" w:hAnsi="TH SarabunPSK" w:cs="TH SarabunPSK"/>
                <w:cs/>
                <w:lang w:eastAsia="zh-CN"/>
              </w:rPr>
              <w:t>การรักษาด้วยคลื่นแม่เหล็กไฟฟ้า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Pr="009C10A2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9C10A2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๒</w:t>
            </w:r>
            <w:r w:rsidRPr="009C10A2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. การบำบัดรักษาทางจิตใจ</w:t>
            </w:r>
          </w:p>
          <w:p w:rsidR="00020800" w:rsidRPr="004B07FB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r w:rsidRPr="004B07FB">
              <w:rPr>
                <w:rFonts w:ascii="TH SarabunPSK" w:hAnsi="TH SarabunPSK" w:cs="TH SarabunPSK"/>
                <w:cs/>
                <w:lang w:eastAsia="zh-CN"/>
              </w:rPr>
              <w:t>จิตบำบัด</w:t>
            </w:r>
          </w:p>
          <w:p w:rsidR="00020800" w:rsidRPr="004B07FB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proofErr w:type="spellStart"/>
            <w:r w:rsidRPr="004B07FB">
              <w:rPr>
                <w:rFonts w:ascii="TH SarabunPSK" w:hAnsi="TH SarabunPSK" w:cs="TH SarabunPSK"/>
                <w:cs/>
                <w:lang w:eastAsia="zh-CN"/>
              </w:rPr>
              <w:t>ศาสน</w:t>
            </w:r>
            <w:proofErr w:type="spellEnd"/>
            <w:r w:rsidRPr="004B07FB">
              <w:rPr>
                <w:rFonts w:ascii="TH SarabunPSK" w:hAnsi="TH SarabunPSK" w:cs="TH SarabunPSK"/>
                <w:cs/>
                <w:lang w:eastAsia="zh-CN"/>
              </w:rPr>
              <w:t>บำบัด</w:t>
            </w:r>
          </w:p>
          <w:p w:rsidR="00020800" w:rsidRPr="004B07FB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r w:rsidRPr="004B07FB">
              <w:rPr>
                <w:rFonts w:ascii="TH SarabunPSK" w:hAnsi="TH SarabunPSK" w:cs="TH SarabunPSK"/>
                <w:cs/>
                <w:lang w:eastAsia="zh-CN"/>
              </w:rPr>
              <w:t>อา</w:t>
            </w:r>
            <w:proofErr w:type="spellStart"/>
            <w:r w:rsidRPr="004B07FB">
              <w:rPr>
                <w:rFonts w:ascii="TH SarabunPSK" w:hAnsi="TH SarabunPSK" w:cs="TH SarabunPSK"/>
                <w:cs/>
                <w:lang w:eastAsia="zh-CN"/>
              </w:rPr>
              <w:t>ชีว</w:t>
            </w:r>
            <w:proofErr w:type="spellEnd"/>
            <w:r w:rsidRPr="004B07FB">
              <w:rPr>
                <w:rFonts w:ascii="TH SarabunPSK" w:hAnsi="TH SarabunPSK" w:cs="TH SarabunPSK"/>
                <w:cs/>
                <w:lang w:eastAsia="zh-CN"/>
              </w:rPr>
              <w:t>บำบัด</w:t>
            </w:r>
          </w:p>
          <w:p w:rsidR="00020800" w:rsidRDefault="00020800" w:rsidP="00520F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   - </w:t>
            </w:r>
            <w:r w:rsidRPr="004B07FB">
              <w:rPr>
                <w:rFonts w:ascii="TH SarabunPSK" w:hAnsi="TH SarabunPSK" w:cs="TH SarabunPSK"/>
                <w:cs/>
                <w:lang w:eastAsia="zh-CN"/>
              </w:rPr>
              <w:t>ชุมชนบำบัด</w:t>
            </w:r>
          </w:p>
        </w:tc>
      </w:tr>
    </w:tbl>
    <w:p w:rsidR="00020800" w:rsidRPr="00B06566" w:rsidRDefault="00020800" w:rsidP="00020800">
      <w:pPr>
        <w:rPr>
          <w:rFonts w:ascii="TH SarabunPSK" w:hAnsi="TH SarabunPSK" w:cs="TH SarabunPSK"/>
          <w:b/>
          <w:bCs/>
          <w:lang w:eastAsia="zh-CN"/>
        </w:rPr>
      </w:pPr>
      <w:r>
        <w:rPr>
          <w:rFonts w:ascii="TH SarabunPSK" w:hAnsi="TH SarabunPSK" w:cs="TH SarabunPSK" w:hint="cs"/>
          <w:b/>
          <w:bCs/>
          <w:cs/>
          <w:lang w:eastAsia="zh-CN"/>
        </w:rPr>
        <w:t>๑</w:t>
      </w:r>
      <w:r w:rsidRPr="00B06566">
        <w:rPr>
          <w:rFonts w:ascii="TH SarabunPSK" w:hAnsi="TH SarabunPSK" w:cs="TH SarabunPSK"/>
          <w:b/>
          <w:bCs/>
          <w:cs/>
          <w:lang w:eastAsia="zh-CN"/>
        </w:rPr>
        <w:t>. การบำบัดรักษาทางร่างกาย</w:t>
      </w:r>
    </w:p>
    <w:p w:rsidR="00020800" w:rsidRPr="004B07FB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    ๑.๑ </w:t>
      </w:r>
      <w:r w:rsidRPr="004B07FB">
        <w:rPr>
          <w:rFonts w:ascii="TH SarabunPSK" w:hAnsi="TH SarabunPSK" w:cs="TH SarabunPSK"/>
          <w:cs/>
          <w:lang w:eastAsia="zh-CN"/>
        </w:rPr>
        <w:t>แบบแผนปัจจุบัน</w:t>
      </w:r>
    </w:p>
    <w:p w:rsidR="00020800" w:rsidRPr="004B07FB" w:rsidRDefault="00020800" w:rsidP="00020800">
      <w:pPr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ab/>
        <w:t>-</w:t>
      </w:r>
      <w:r w:rsidRPr="004B07FB">
        <w:rPr>
          <w:rFonts w:ascii="TH SarabunPSK" w:hAnsi="TH SarabunPSK" w:cs="TH SarabunPSK"/>
          <w:cs/>
          <w:lang w:eastAsia="zh-CN"/>
        </w:rPr>
        <w:t xml:space="preserve"> การรักษาให้คงสภาพการติดยา คือการให้สารเสพติดแก่ผู้ป่วยภายใต้การควบคุมของแพทย์ เช่น การให้ติดยาเมทาโดนแทนการติดสารเสพติด จนกว่าผู้เสพคิดจะเลิกยาเอง ก็จะเริ่มค่อยๆ ลดยาเมทาโดนลง</w:t>
      </w:r>
    </w:p>
    <w:p w:rsidR="00020800" w:rsidRPr="004B07FB" w:rsidRDefault="00020800" w:rsidP="00020800">
      <w:pPr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๑.๒</w:t>
      </w:r>
      <w:r w:rsidRPr="004B07FB">
        <w:rPr>
          <w:rFonts w:ascii="TH SarabunPSK" w:hAnsi="TH SarabunPSK" w:cs="TH SarabunPSK"/>
          <w:cs/>
          <w:lang w:eastAsia="zh-CN"/>
        </w:rPr>
        <w:t xml:space="preserve"> แบบแผนโบราณ คือการใช้ยาสมุนไพรในการบำบัดรักษา โดยการนำสมุนไพรมาให้ผู้ป่วยรับประทานเพื่อล้างพิษทำให้ผู้ป่วยอาเจียนและถ่ายนอกจากนี้ยังใช้วิธีการอบไอน้ำด้วยสมุนไพรเพื่อขับถ่ายของเสียออกตาม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 w:rsidRPr="004B07FB">
        <w:rPr>
          <w:rFonts w:ascii="TH SarabunPSK" w:hAnsi="TH SarabunPSK" w:cs="TH SarabunPSK"/>
          <w:cs/>
          <w:lang w:eastAsia="zh-CN"/>
        </w:rPr>
        <w:t>รูขุมขนและเกิดความสดชื่นจากไอระเหยของสมุนไพรและไอของน้ำ</w:t>
      </w:r>
    </w:p>
    <w:p w:rsidR="00020800" w:rsidRPr="004B07FB" w:rsidRDefault="00020800" w:rsidP="00020800">
      <w:pPr>
        <w:rPr>
          <w:rFonts w:ascii="TH SarabunPSK" w:hAnsi="TH SarabunPSK" w:cs="TH SarabunPSK"/>
          <w:cs/>
          <w:lang w:eastAsia="zh-CN"/>
        </w:rPr>
      </w:pPr>
      <w:r w:rsidRPr="004B07F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92E9FAA" wp14:editId="7CB00C54">
            <wp:simplePos x="0" y="0"/>
            <wp:positionH relativeFrom="column">
              <wp:posOffset>3073400</wp:posOffset>
            </wp:positionH>
            <wp:positionV relativeFrom="paragraph">
              <wp:posOffset>103505</wp:posOffset>
            </wp:positionV>
            <wp:extent cx="251968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93" y="21273"/>
                <wp:lineTo x="21393" y="0"/>
                <wp:lineTo x="0" y="0"/>
              </wp:wrapPolygon>
            </wp:wrapThrough>
            <wp:docPr id="21508" name="Picture 4" descr="http://guru.sanook.com/picfront/sub/3695__1312200606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guru.sanook.com/picfront/sub/3695__131220060605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07FB"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08D5EEFA" wp14:editId="123D950F">
            <wp:simplePos x="0" y="0"/>
            <wp:positionH relativeFrom="column">
              <wp:posOffset>464185</wp:posOffset>
            </wp:positionH>
            <wp:positionV relativeFrom="paragraph">
              <wp:posOffset>88900</wp:posOffset>
            </wp:positionV>
            <wp:extent cx="2456815" cy="1711325"/>
            <wp:effectExtent l="0" t="0" r="635" b="3175"/>
            <wp:wrapThrough wrapText="bothSides">
              <wp:wrapPolygon edited="0">
                <wp:start x="0" y="0"/>
                <wp:lineTo x="0" y="21400"/>
                <wp:lineTo x="21438" y="21400"/>
                <wp:lineTo x="21438" y="0"/>
                <wp:lineTo x="0" y="0"/>
              </wp:wrapPolygon>
            </wp:wrapThrough>
            <wp:docPr id="21506" name="Picture 2" descr="http://market.mthai.com/pic/jpeg/133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market.mthai.com/pic/jpeg/133189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800" w:rsidRPr="004B07FB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Pr="004B07FB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 w:rsidRPr="004B07FB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5F8C28AE" wp14:editId="1F0178F3">
            <wp:simplePos x="0" y="0"/>
            <wp:positionH relativeFrom="margin">
              <wp:posOffset>3049270</wp:posOffset>
            </wp:positionH>
            <wp:positionV relativeFrom="paragraph">
              <wp:posOffset>224155</wp:posOffset>
            </wp:positionV>
            <wp:extent cx="2741295" cy="1679575"/>
            <wp:effectExtent l="171450" t="171450" r="382905" b="358775"/>
            <wp:wrapThrough wrapText="bothSides">
              <wp:wrapPolygon edited="0">
                <wp:start x="1651" y="-2205"/>
                <wp:lineTo x="-1351" y="-1715"/>
                <wp:lineTo x="-1351" y="22539"/>
                <wp:lineTo x="901" y="25969"/>
                <wp:lineTo x="22215" y="25969"/>
                <wp:lineTo x="22366" y="25479"/>
                <wp:lineTo x="24317" y="22049"/>
                <wp:lineTo x="24467" y="980"/>
                <wp:lineTo x="22366" y="-1715"/>
                <wp:lineTo x="21465" y="-2205"/>
                <wp:lineTo x="1651" y="-2205"/>
              </wp:wrapPolygon>
            </wp:wrapThrough>
            <wp:docPr id="19458" name="Picture 2" descr="http://www.healthenriched.co.th/images/physio/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healthenriched.co.th/images/physio/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67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๑.๓ </w:t>
      </w:r>
      <w:r w:rsidRPr="004B07FB">
        <w:rPr>
          <w:rFonts w:ascii="TH SarabunPSK" w:hAnsi="TH SarabunPSK" w:cs="TH SarabunPSK"/>
          <w:cs/>
          <w:lang w:eastAsia="zh-CN"/>
        </w:rPr>
        <w:t xml:space="preserve">การบำบัดรักษาทางร่างกายการรักษาด้วยคลื่นแม่เหล็กไฟฟ้าอุปกรณ์ที่ใช้ ได้แก่ เครื่องกระตุ้นไฟฟ้าสายไฟพร้อมขั้วไฟฟ้าของเครื่องกระตุ้นไฟฟ้า ใช้กระดาษชำระพับทบกันแล้วตัดเป็นชิ้นเล็กๆขนาด </w:t>
      </w:r>
      <w:r>
        <w:rPr>
          <w:rFonts w:ascii="TH SarabunPSK" w:hAnsi="TH SarabunPSK" w:cs="TH SarabunPSK" w:hint="cs"/>
          <w:cs/>
          <w:lang w:eastAsia="zh-CN"/>
        </w:rPr>
        <w:t xml:space="preserve">๑.๒ </w:t>
      </w:r>
      <w:r w:rsidRPr="004B07FB">
        <w:rPr>
          <w:rFonts w:ascii="TH SarabunPSK" w:hAnsi="TH SarabunPSK" w:cs="TH SarabunPSK"/>
          <w:lang w:eastAsia="zh-CN"/>
        </w:rPr>
        <w:t>x</w:t>
      </w:r>
      <w:r>
        <w:rPr>
          <w:rFonts w:ascii="TH SarabunPSK" w:hAnsi="TH SarabunPSK" w:cs="TH SarabunPSK" w:hint="cs"/>
          <w:cs/>
          <w:lang w:eastAsia="zh-CN"/>
        </w:rPr>
        <w:t>๑.๒</w:t>
      </w:r>
      <w:r w:rsidRPr="004B07FB">
        <w:rPr>
          <w:rFonts w:ascii="TH SarabunPSK" w:hAnsi="TH SarabunPSK" w:cs="TH SarabunPSK"/>
          <w:cs/>
          <w:lang w:eastAsia="zh-CN"/>
        </w:rPr>
        <w:t xml:space="preserve"> ซม. </w:t>
      </w:r>
    </w:p>
    <w:p w:rsidR="00020800" w:rsidRPr="004B07FB" w:rsidRDefault="00020800" w:rsidP="00020800">
      <w:pPr>
        <w:jc w:val="thaiDistribute"/>
        <w:rPr>
          <w:rFonts w:ascii="TH SarabunPSK" w:hAnsi="TH SarabunPSK" w:cs="TH SarabunPSK"/>
          <w:cs/>
          <w:lang w:eastAsia="zh-CN"/>
        </w:rPr>
      </w:pPr>
      <w:r w:rsidRPr="004B07FB">
        <w:rPr>
          <w:rFonts w:ascii="TH SarabunPSK" w:hAnsi="TH SarabunPSK" w:cs="TH SarabunPSK"/>
          <w:cs/>
          <w:lang w:eastAsia="zh-CN"/>
        </w:rPr>
        <w:t>ชุบน้ำให้เปียก และเทปกาวใช้ติดขั้วไฟฟ้ากับผิวหนัง   เมื่อเปิดเครื่องกระตุ้นไฟฟ้าจะทำให้คลื่นแม่เหล็กไฟฟ้าเข้าไปกระตุ้นร่างกาย  ทำให้ป่วยงดหรือหยุดสารเสพติดได้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Pr="00D01A78" w:rsidRDefault="00020800" w:rsidP="00020800">
      <w:pPr>
        <w:rPr>
          <w:rFonts w:ascii="TH SarabunPSK" w:hAnsi="TH SarabunPSK" w:cs="TH SarabunPSK"/>
          <w:b/>
          <w:bCs/>
          <w:lang w:eastAsia="zh-CN"/>
        </w:rPr>
      </w:pPr>
      <w:r w:rsidRPr="004B07FB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1689BEAC" wp14:editId="3D648F65">
            <wp:simplePos x="0" y="0"/>
            <wp:positionH relativeFrom="column">
              <wp:posOffset>54593</wp:posOffset>
            </wp:positionH>
            <wp:positionV relativeFrom="paragraph">
              <wp:posOffset>80971</wp:posOffset>
            </wp:positionV>
            <wp:extent cx="2465705" cy="1720215"/>
            <wp:effectExtent l="76200" t="76200" r="125095" b="127635"/>
            <wp:wrapSquare wrapText="bothSides"/>
            <wp:docPr id="18438" name="Picture 6" descr="http://www.oknation.net/blog/home/blog_data/316/24316/images/a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www.oknation.net/blog/home/blog_data/316/24316/images/aa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720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1A78">
        <w:rPr>
          <w:rFonts w:ascii="TH SarabunPSK" w:hAnsi="TH SarabunPSK" w:cs="TH SarabunPSK" w:hint="cs"/>
          <w:b/>
          <w:bCs/>
          <w:cs/>
          <w:lang w:eastAsia="zh-CN"/>
        </w:rPr>
        <w:t>๒</w:t>
      </w:r>
      <w:r w:rsidRPr="00D01A78">
        <w:rPr>
          <w:rFonts w:ascii="TH SarabunPSK" w:hAnsi="TH SarabunPSK" w:cs="TH SarabunPSK"/>
          <w:b/>
          <w:bCs/>
          <w:cs/>
          <w:lang w:eastAsia="zh-CN"/>
        </w:rPr>
        <w:t>. การบำบัดรักษาทางจิตใจ</w:t>
      </w:r>
    </w:p>
    <w:p w:rsidR="00020800" w:rsidRPr="004B07FB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    ๒.๑ </w:t>
      </w:r>
      <w:r w:rsidRPr="004B07FB">
        <w:rPr>
          <w:rFonts w:ascii="TH SarabunPSK" w:hAnsi="TH SarabunPSK" w:cs="TH SarabunPSK"/>
          <w:cs/>
          <w:lang w:eastAsia="zh-CN"/>
        </w:rPr>
        <w:t>จิตบำบัด</w:t>
      </w:r>
    </w:p>
    <w:p w:rsidR="00020800" w:rsidRPr="004B07FB" w:rsidRDefault="00020800" w:rsidP="00020800">
      <w:pPr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 xml:space="preserve"> - </w:t>
      </w:r>
      <w:r w:rsidRPr="004B07FB">
        <w:rPr>
          <w:rFonts w:ascii="TH SarabunPSK" w:hAnsi="TH SarabunPSK" w:cs="TH SarabunPSK"/>
          <w:cs/>
          <w:lang w:eastAsia="zh-CN"/>
        </w:rPr>
        <w:t xml:space="preserve">วิธีการให้คำปรึกษาที่นำมาใช้ในการฟื้นฟูสภาพจิตใจของผู้ติดสารเสพติดที่นิยมใช้มี </w:t>
      </w:r>
      <w:r>
        <w:rPr>
          <w:rFonts w:ascii="TH SarabunPSK" w:hAnsi="TH SarabunPSK" w:cs="TH SarabunPSK" w:hint="cs"/>
          <w:cs/>
          <w:lang w:eastAsia="zh-CN"/>
        </w:rPr>
        <w:t>๓</w:t>
      </w:r>
      <w:r w:rsidRPr="004B07FB">
        <w:rPr>
          <w:rFonts w:ascii="TH SarabunPSK" w:hAnsi="TH SarabunPSK" w:cs="TH SarabunPSK"/>
          <w:cs/>
          <w:lang w:eastAsia="zh-CN"/>
        </w:rPr>
        <w:t xml:space="preserve"> วิธี คือ</w:t>
      </w:r>
    </w:p>
    <w:p w:rsidR="00020800" w:rsidRPr="004B07FB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ab/>
        <w:t>๑</w:t>
      </w:r>
      <w:r w:rsidRPr="004B07FB">
        <w:rPr>
          <w:rFonts w:ascii="TH SarabunPSK" w:hAnsi="TH SarabunPSK" w:cs="TH SarabunPSK"/>
          <w:cs/>
          <w:lang w:eastAsia="zh-CN"/>
        </w:rPr>
        <w:t>) การให้คำปรึกษารายบุคคล</w:t>
      </w:r>
    </w:p>
    <w:p w:rsidR="00020800" w:rsidRPr="004B07FB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๒</w:t>
      </w:r>
      <w:r w:rsidRPr="004B07FB">
        <w:rPr>
          <w:rFonts w:ascii="TH SarabunPSK" w:hAnsi="TH SarabunPSK" w:cs="TH SarabunPSK"/>
          <w:cs/>
          <w:lang w:eastAsia="zh-CN"/>
        </w:rPr>
        <w:t xml:space="preserve">) การให้คำปรึกษาแบบกลุ่ม 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ab/>
        <w:t>๓</w:t>
      </w:r>
      <w:r w:rsidRPr="004B07FB">
        <w:rPr>
          <w:rFonts w:ascii="TH SarabunPSK" w:hAnsi="TH SarabunPSK" w:cs="TH SarabunPSK"/>
          <w:cs/>
          <w:lang w:eastAsia="zh-CN"/>
        </w:rPr>
        <w:t>) การให้คำปรึกษาครอบครัว</w:t>
      </w:r>
    </w:p>
    <w:p w:rsidR="00020800" w:rsidRDefault="00020800" w:rsidP="00020800">
      <w:pPr>
        <w:rPr>
          <w:rFonts w:ascii="TH SarabunIT๙" w:hAnsi="TH SarabunIT๙" w:cs="TH SarabunIT๙"/>
          <w:lang w:eastAsia="zh-CN"/>
        </w:rPr>
      </w:pPr>
      <w:r w:rsidRPr="00E0747A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5DDF766" wp14:editId="3F68D880">
            <wp:simplePos x="0" y="0"/>
            <wp:positionH relativeFrom="margin">
              <wp:posOffset>3602767</wp:posOffset>
            </wp:positionH>
            <wp:positionV relativeFrom="paragraph">
              <wp:posOffset>91561</wp:posOffset>
            </wp:positionV>
            <wp:extent cx="2042160" cy="1545590"/>
            <wp:effectExtent l="76200" t="76200" r="129540" b="130810"/>
            <wp:wrapThrough wrapText="bothSides">
              <wp:wrapPolygon edited="0">
                <wp:start x="-403" y="-1065"/>
                <wp:lineTo x="-806" y="-799"/>
                <wp:lineTo x="-806" y="22097"/>
                <wp:lineTo x="-403" y="23162"/>
                <wp:lineTo x="22366" y="23162"/>
                <wp:lineTo x="22769" y="20766"/>
                <wp:lineTo x="22769" y="3461"/>
                <wp:lineTo x="22366" y="-532"/>
                <wp:lineTo x="22366" y="-1065"/>
                <wp:lineTo x="-403" y="-1065"/>
              </wp:wrapPolygon>
            </wp:wrapThrough>
            <wp:docPr id="46092" name="Picture 12" descr="http://www.thaimuslim.com/Hotnews/square/2011092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2" name="Picture 12" descr="http://www.thaimuslim.com/Hotnews/square/201109259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45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0800" w:rsidRDefault="00020800" w:rsidP="00020800">
      <w:pPr>
        <w:rPr>
          <w:rFonts w:ascii="TH SarabunIT๙" w:hAnsi="TH SarabunIT๙" w:cs="TH SarabunIT๙"/>
          <w:lang w:eastAsia="zh-CN"/>
        </w:rPr>
      </w:pPr>
    </w:p>
    <w:p w:rsidR="00020800" w:rsidRPr="00E0747A" w:rsidRDefault="00020800" w:rsidP="00020800">
      <w:pPr>
        <w:rPr>
          <w:rFonts w:ascii="TH SarabunIT๙" w:hAnsi="TH SarabunIT๙" w:cs="TH SarabunIT๙"/>
          <w:lang w:eastAsia="zh-CN"/>
        </w:rPr>
      </w:pPr>
      <w:r w:rsidRPr="00E0747A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4713C961" wp14:editId="5D217065">
            <wp:simplePos x="0" y="0"/>
            <wp:positionH relativeFrom="margin">
              <wp:posOffset>3057525</wp:posOffset>
            </wp:positionH>
            <wp:positionV relativeFrom="paragraph">
              <wp:posOffset>845820</wp:posOffset>
            </wp:positionV>
            <wp:extent cx="3272790" cy="1870710"/>
            <wp:effectExtent l="0" t="0" r="3810" b="0"/>
            <wp:wrapThrough wrapText="bothSides">
              <wp:wrapPolygon edited="0">
                <wp:start x="0" y="0"/>
                <wp:lineTo x="0" y="21336"/>
                <wp:lineTo x="21499" y="21336"/>
                <wp:lineTo x="21499" y="0"/>
                <wp:lineTo x="0" y="0"/>
              </wp:wrapPolygon>
            </wp:wrapThrough>
            <wp:docPr id="16396" name="Picture 12" descr="http://115.31.139.56/~dsd54/images/stories/10/104/pupas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6" name="Picture 12" descr="http://115.31.139.56/~dsd54/images/stories/10/104/pupass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47A">
        <w:rPr>
          <w:rFonts w:ascii="TH SarabunIT๙" w:hAnsi="TH SarabunIT๙" w:cs="TH SarabunIT๙"/>
          <w:cs/>
          <w:lang w:eastAsia="zh-CN"/>
        </w:rPr>
        <w:t xml:space="preserve">๒.๒ </w:t>
      </w:r>
      <w:proofErr w:type="spellStart"/>
      <w:r w:rsidRPr="00E0747A">
        <w:rPr>
          <w:rFonts w:ascii="TH SarabunIT๙" w:hAnsi="TH SarabunIT๙" w:cs="TH SarabunIT๙"/>
          <w:cs/>
          <w:lang w:eastAsia="zh-CN"/>
        </w:rPr>
        <w:t>ศาสน</w:t>
      </w:r>
      <w:proofErr w:type="spellEnd"/>
      <w:r w:rsidRPr="00E0747A">
        <w:rPr>
          <w:rFonts w:ascii="TH SarabunIT๙" w:hAnsi="TH SarabunIT๙" w:cs="TH SarabunIT๙"/>
          <w:cs/>
          <w:lang w:eastAsia="zh-CN"/>
        </w:rPr>
        <w:t>บำบัดวิธีการบำบัดทางจิตที่ต้องอาศัยความเลื่อมใสศรัทธาในศาสนาที่ตนเองนับถือเช่น ศาสนาอิสลามใช้หลักศาสนาในการรักษาจิตใจ ร่วมกับการใช้ยาทดแทนทางร่างกาย โดยมีการละหมาดวันละ 5 เวลา การศึกษาคัมภีร์</w:t>
      </w:r>
      <w:proofErr w:type="spellStart"/>
      <w:r w:rsidRPr="00E0747A">
        <w:rPr>
          <w:rFonts w:ascii="TH SarabunIT๙" w:hAnsi="TH SarabunIT๙" w:cs="TH SarabunIT๙"/>
          <w:cs/>
          <w:lang w:eastAsia="zh-CN"/>
        </w:rPr>
        <w:t>อัล</w:t>
      </w:r>
      <w:proofErr w:type="spellEnd"/>
      <w:r w:rsidRPr="00E0747A">
        <w:rPr>
          <w:rFonts w:ascii="TH SarabunIT๙" w:hAnsi="TH SarabunIT๙" w:cs="TH SarabunIT๙"/>
          <w:cs/>
          <w:lang w:eastAsia="zh-CN"/>
        </w:rPr>
        <w:t>กุ</w:t>
      </w:r>
      <w:proofErr w:type="spellStart"/>
      <w:r w:rsidRPr="00E0747A">
        <w:rPr>
          <w:rFonts w:ascii="TH SarabunIT๙" w:hAnsi="TH SarabunIT๙" w:cs="TH SarabunIT๙"/>
          <w:cs/>
          <w:lang w:eastAsia="zh-CN"/>
        </w:rPr>
        <w:t>รอาน</w:t>
      </w:r>
      <w:proofErr w:type="spellEnd"/>
    </w:p>
    <w:p w:rsidR="00020800" w:rsidRDefault="00020800" w:rsidP="00020800">
      <w:pPr>
        <w:rPr>
          <w:rFonts w:ascii="TH SarabunIT๙" w:hAnsi="TH SarabunIT๙" w:cs="TH SarabunIT๙" w:hint="cs"/>
          <w:lang w:eastAsia="zh-CN"/>
        </w:rPr>
      </w:pPr>
      <w:r w:rsidRPr="00E0747A">
        <w:rPr>
          <w:rFonts w:ascii="TH SarabunIT๙" w:hAnsi="TH SarabunIT๙" w:cs="TH SarabunIT๙"/>
          <w:cs/>
          <w:lang w:eastAsia="zh-CN"/>
        </w:rPr>
        <w:t>๒.๓ อา</w:t>
      </w:r>
      <w:proofErr w:type="spellStart"/>
      <w:r w:rsidRPr="00E0747A">
        <w:rPr>
          <w:rFonts w:ascii="TH SarabunIT๙" w:hAnsi="TH SarabunIT๙" w:cs="TH SarabunIT๙"/>
          <w:cs/>
          <w:lang w:eastAsia="zh-CN"/>
        </w:rPr>
        <w:t>ชีว</w:t>
      </w:r>
      <w:proofErr w:type="spellEnd"/>
      <w:r w:rsidRPr="00E0747A">
        <w:rPr>
          <w:rFonts w:ascii="TH SarabunIT๙" w:hAnsi="TH SarabunIT๙" w:cs="TH SarabunIT๙"/>
          <w:cs/>
          <w:lang w:eastAsia="zh-CN"/>
        </w:rPr>
        <w:t>บำบัดผู้ป่วยใช้เวลาว่างให้เกิดประโยชน์ เห็นคุณค่าของการทำงาน อา</w:t>
      </w:r>
      <w:proofErr w:type="spellStart"/>
      <w:r w:rsidRPr="00E0747A">
        <w:rPr>
          <w:rFonts w:ascii="TH SarabunIT๙" w:hAnsi="TH SarabunIT๙" w:cs="TH SarabunIT๙"/>
          <w:cs/>
          <w:lang w:eastAsia="zh-CN"/>
        </w:rPr>
        <w:t>ชีว</w:t>
      </w:r>
      <w:proofErr w:type="spellEnd"/>
      <w:r w:rsidRPr="00E0747A">
        <w:rPr>
          <w:rFonts w:ascii="TH SarabunIT๙" w:hAnsi="TH SarabunIT๙" w:cs="TH SarabunIT๙"/>
          <w:cs/>
          <w:lang w:eastAsia="zh-CN"/>
        </w:rPr>
        <w:t>บำบัด คือการฝึกอาชีพ เพื่อให้ผู้รับการบำบัดมีทักษะในการประกอบอาชีพหลังเสร็จสิ้นการบำบัดเช่น การทำอาหารการทำขนมงานตัดเย็บผ้า ช่างไม้ ช่างโลหะ ช่างเหล็ก ช่างเฟอร์นิเจอร์</w:t>
      </w:r>
      <w:r>
        <w:rPr>
          <w:rFonts w:ascii="TH SarabunIT๙" w:hAnsi="TH SarabunIT๙" w:cs="TH SarabunIT๙" w:hint="cs"/>
          <w:cs/>
          <w:lang w:eastAsia="zh-CN"/>
        </w:rPr>
        <w:t>เป็นต้น</w:t>
      </w:r>
    </w:p>
    <w:p w:rsidR="00020800" w:rsidRPr="009C10A2" w:rsidRDefault="00020800" w:rsidP="00020800">
      <w:pPr>
        <w:rPr>
          <w:rFonts w:ascii="TH SarabunIT๙" w:hAnsi="TH SarabunIT๙" w:cs="TH SarabunIT๙"/>
          <w:cs/>
          <w:lang w:eastAsia="zh-CN"/>
        </w:rPr>
      </w:pPr>
    </w:p>
    <w:p w:rsidR="00020800" w:rsidRDefault="00020800" w:rsidP="00020800">
      <w:pPr>
        <w:rPr>
          <w:rFonts w:ascii="TH SarabunIT๙" w:hAnsi="TH SarabunIT๙" w:cs="TH SarabunIT๙"/>
          <w:lang w:eastAsia="zh-CN"/>
        </w:rPr>
      </w:pPr>
      <w:r w:rsidRPr="00E0747A">
        <w:rPr>
          <w:rFonts w:ascii="TH SarabunIT๙" w:hAnsi="TH SarabunIT๙" w:cs="TH SarabunIT๙"/>
          <w:cs/>
          <w:lang w:eastAsia="zh-CN"/>
        </w:rPr>
        <w:lastRenderedPageBreak/>
        <w:t xml:space="preserve">๒.๔ ชุมชนบำบัดเน้นการแก้ปัญหาทางจิตใจ </w:t>
      </w:r>
    </w:p>
    <w:p w:rsidR="00020800" w:rsidRPr="00E0747A" w:rsidRDefault="00020800" w:rsidP="00020800">
      <w:pPr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</w:pPr>
      <w:r w:rsidRPr="00E0747A">
        <w:rPr>
          <w:rFonts w:ascii="TH SarabunIT๙" w:hAnsi="TH SarabunIT๙" w:cs="TH SarabunIT๙"/>
          <w:cs/>
          <w:lang w:eastAsia="zh-CN"/>
        </w:rPr>
        <w:t>คือการใช้อิทธิพลกลุ่ม เพื่อเป็นแรงเสริมในการเปลี่ยนแปลงพฤติกรรมในทางที่เหมาะสม โดยกลุ่มเพื่อนจะเป็นผู้สร้างความเปลี่ยนแปลงนั้น</w:t>
      </w:r>
    </w:p>
    <w:p w:rsidR="00020800" w:rsidRPr="005A2D8D" w:rsidRDefault="00020800" w:rsidP="00020800">
      <w:pPr>
        <w:rPr>
          <w:rFonts w:ascii="TH SarabunPSK" w:hAnsi="TH SarabunPSK" w:cs="TH SarabunPSK"/>
          <w:b/>
          <w:bCs/>
          <w:lang w:eastAsia="zh-CN"/>
        </w:rPr>
      </w:pPr>
      <w:r w:rsidRPr="005A2D8D">
        <w:rPr>
          <w:rFonts w:ascii="TH SarabunPSK" w:hAnsi="TH SarabunPSK" w:cs="TH SarabunPSK"/>
          <w:b/>
          <w:bCs/>
          <w:cs/>
          <w:lang w:eastAsia="zh-CN"/>
        </w:rPr>
        <w:t>วิธีการบำบัดและฟื้นฟูผู้ติดสารเสพติด</w:t>
      </w:r>
    </w:p>
    <w:p w:rsidR="00020800" w:rsidRPr="005A2D8D" w:rsidRDefault="00020800" w:rsidP="00020800">
      <w:pPr>
        <w:tabs>
          <w:tab w:val="left" w:pos="567"/>
        </w:tabs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 w:rsidRPr="005A2D8D">
        <w:rPr>
          <w:rFonts w:ascii="TH SarabunPSK" w:hAnsi="TH SarabunPSK" w:cs="TH SarabunPSK" w:hint="cs"/>
          <w:cs/>
          <w:lang w:eastAsia="zh-CN"/>
        </w:rPr>
        <w:t>๑</w:t>
      </w:r>
      <w:r w:rsidRPr="005A2D8D">
        <w:rPr>
          <w:rFonts w:ascii="TH SarabunPSK" w:hAnsi="TH SarabunPSK" w:cs="TH SarabunPSK"/>
          <w:cs/>
          <w:lang w:eastAsia="zh-CN"/>
        </w:rPr>
        <w:t>. การฟื้นฟูผู้ติดสารเสพติดแบบเข้มข้นทางสายใหม่ (</w:t>
      </w:r>
      <w:r w:rsidRPr="005A2D8D">
        <w:rPr>
          <w:rFonts w:ascii="TH SarabunPSK" w:hAnsi="TH SarabunPSK" w:cs="TH SarabunPSK"/>
          <w:lang w:eastAsia="zh-CN"/>
        </w:rPr>
        <w:t>FAST Model</w:t>
      </w:r>
      <w:r w:rsidRPr="005A2D8D">
        <w:rPr>
          <w:rFonts w:ascii="TH SarabunPSK" w:hAnsi="TH SarabunPSK" w:cs="TH SarabunPSK" w:hint="cs"/>
          <w:cs/>
          <w:lang w:eastAsia="zh-CN"/>
        </w:rPr>
        <w:t>)</w:t>
      </w:r>
      <w:r w:rsidRPr="005A2D8D">
        <w:rPr>
          <w:rFonts w:ascii="TH SarabunPSK" w:hAnsi="TH SarabunPSK" w:cs="TH SarabunPSK"/>
          <w:lang w:eastAsia="zh-CN"/>
        </w:rPr>
        <w:t xml:space="preserve"> T = Therapeutic Community  </w:t>
      </w:r>
      <w:r w:rsidRPr="005A2D8D">
        <w:rPr>
          <w:rFonts w:ascii="TH SarabunPSK" w:hAnsi="TH SarabunPSK" w:cs="TH SarabunPSK"/>
          <w:cs/>
          <w:lang w:eastAsia="zh-CN"/>
        </w:rPr>
        <w:t>การให้ผู้ติดสารเสพติดมาอยู่ร่วมกันแบบครอบครัวใหญ่เพื่อฝึกการแก้ปัญหา โดยใช้วิธีกลุ่มบำบัด เช่น กลุ่มประชุม กลุ่มซักประวัติกลุ่มจิตบำบัด กลุ่มออกกำลังกา</w:t>
      </w:r>
      <w:r>
        <w:rPr>
          <w:rFonts w:ascii="TH SarabunPSK" w:hAnsi="TH SarabunPSK" w:cs="TH SarabunPSK" w:hint="cs"/>
          <w:cs/>
          <w:lang w:eastAsia="zh-CN"/>
        </w:rPr>
        <w:t>ย</w:t>
      </w:r>
    </w:p>
    <w:p w:rsidR="00020800" w:rsidRPr="008B70CA" w:rsidRDefault="00020800" w:rsidP="00020800">
      <w:pPr>
        <w:tabs>
          <w:tab w:val="left" w:pos="567"/>
        </w:tabs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 w:hint="cs"/>
          <w:cs/>
          <w:lang w:eastAsia="zh-CN"/>
        </w:rPr>
        <w:t>๒</w:t>
      </w:r>
      <w:r w:rsidRPr="008B70CA">
        <w:rPr>
          <w:rFonts w:ascii="TH SarabunPSK" w:hAnsi="TH SarabunPSK" w:cs="TH SarabunPSK"/>
          <w:cs/>
          <w:lang w:eastAsia="zh-CN"/>
        </w:rPr>
        <w:t>. การฟื้นฟูผู้ติดสารเสพติดแบบจิ</w:t>
      </w:r>
      <w:r w:rsidRPr="008B70CA">
        <w:rPr>
          <w:rFonts w:ascii="TH SarabunPSK" w:hAnsi="TH SarabunPSK" w:cs="TH SarabunPSK" w:hint="cs"/>
          <w:cs/>
          <w:lang w:eastAsia="zh-CN"/>
        </w:rPr>
        <w:t>ร</w:t>
      </w:r>
      <w:r w:rsidRPr="008B70CA">
        <w:rPr>
          <w:rFonts w:ascii="TH SarabunPSK" w:hAnsi="TH SarabunPSK" w:cs="TH SarabunPSK"/>
          <w:cs/>
          <w:lang w:eastAsia="zh-CN"/>
        </w:rPr>
        <w:t>าสา“จิราสา” แปลว่า การช่วยเหลือกัน การอาสาสมัครอย่างเต็มใจและยั่งยืน“จิอาสา” เป็นคำสมาสระหว่างคำว่า จิระ</w:t>
      </w:r>
      <w:r w:rsidRPr="008B70CA">
        <w:rPr>
          <w:rFonts w:ascii="TH SarabunPSK" w:hAnsi="TH SarabunPSK" w:cs="TH SarabunPSK"/>
          <w:lang w:eastAsia="zh-CN"/>
        </w:rPr>
        <w:t xml:space="preserve"> +</w:t>
      </w:r>
      <w:r w:rsidRPr="008B70CA">
        <w:rPr>
          <w:rFonts w:ascii="TH SarabunPSK" w:hAnsi="TH SarabunPSK" w:cs="TH SarabunPSK"/>
          <w:cs/>
          <w:lang w:eastAsia="zh-CN"/>
        </w:rPr>
        <w:t xml:space="preserve"> อาสา</w:t>
      </w:r>
    </w:p>
    <w:p w:rsidR="00020800" w:rsidRPr="008B70CA" w:rsidRDefault="00020800" w:rsidP="00020800">
      <w:pPr>
        <w:rPr>
          <w:rFonts w:ascii="TH SarabunPSK" w:hAnsi="TH SarabunPSK" w:cs="TH SarabunPSK"/>
          <w:cs/>
          <w:lang w:eastAsia="zh-CN"/>
        </w:rPr>
      </w:pPr>
      <w:r w:rsidRPr="008B70CA">
        <w:rPr>
          <w:rFonts w:ascii="TH SarabunPSK" w:hAnsi="TH SarabunPSK" w:cs="TH SarabunPSK"/>
          <w:cs/>
          <w:lang w:eastAsia="zh-CN"/>
        </w:rPr>
        <w:tab/>
        <w:t xml:space="preserve">- </w:t>
      </w:r>
      <w:r w:rsidRPr="008B70CA">
        <w:rPr>
          <w:rFonts w:ascii="TH SarabunPSK" w:hAnsi="TH SarabunPSK" w:cs="TH SarabunPSK"/>
          <w:lang w:eastAsia="zh-CN"/>
        </w:rPr>
        <w:t>“</w:t>
      </w:r>
      <w:r w:rsidRPr="008B70CA">
        <w:rPr>
          <w:rFonts w:ascii="TH SarabunPSK" w:hAnsi="TH SarabunPSK" w:cs="TH SarabunPSK"/>
          <w:cs/>
          <w:lang w:eastAsia="zh-CN"/>
        </w:rPr>
        <w:t>จิระ</w:t>
      </w:r>
      <w:r w:rsidRPr="008B70CA">
        <w:rPr>
          <w:rFonts w:ascii="TH SarabunPSK" w:hAnsi="TH SarabunPSK" w:cs="TH SarabunPSK"/>
          <w:lang w:eastAsia="zh-CN"/>
        </w:rPr>
        <w:t>”</w:t>
      </w:r>
      <w:r w:rsidRPr="008B70CA">
        <w:rPr>
          <w:rFonts w:ascii="TH SarabunPSK" w:hAnsi="TH SarabunPSK" w:cs="TH SarabunPSK"/>
          <w:cs/>
          <w:lang w:eastAsia="zh-CN"/>
        </w:rPr>
        <w:t xml:space="preserve"> แปลว่า ยั่งยืน  ถาวร</w:t>
      </w:r>
    </w:p>
    <w:p w:rsidR="00020800" w:rsidRPr="008B70CA" w:rsidRDefault="00020800" w:rsidP="00020800">
      <w:pPr>
        <w:rPr>
          <w:rFonts w:ascii="TH SarabunPSK" w:hAnsi="TH SarabunPSK" w:cs="TH SarabunPSK"/>
          <w:cs/>
          <w:lang w:eastAsia="zh-CN"/>
        </w:rPr>
      </w:pPr>
      <w:r w:rsidRPr="008B70CA">
        <w:rPr>
          <w:rFonts w:ascii="TH SarabunPSK" w:hAnsi="TH SarabunPSK" w:cs="TH SarabunPSK"/>
          <w:cs/>
          <w:lang w:eastAsia="zh-CN"/>
        </w:rPr>
        <w:tab/>
        <w:t xml:space="preserve">- </w:t>
      </w:r>
      <w:r w:rsidRPr="008B70CA">
        <w:rPr>
          <w:rFonts w:ascii="TH SarabunPSK" w:hAnsi="TH SarabunPSK" w:cs="TH SarabunPSK"/>
          <w:lang w:eastAsia="zh-CN"/>
        </w:rPr>
        <w:t>“</w:t>
      </w:r>
      <w:r w:rsidRPr="008B70CA">
        <w:rPr>
          <w:rFonts w:ascii="TH SarabunPSK" w:hAnsi="TH SarabunPSK" w:cs="TH SarabunPSK"/>
          <w:cs/>
          <w:lang w:eastAsia="zh-CN"/>
        </w:rPr>
        <w:t>อาสา</w:t>
      </w:r>
      <w:r w:rsidRPr="008B70CA">
        <w:rPr>
          <w:rFonts w:ascii="TH SarabunPSK" w:hAnsi="TH SarabunPSK" w:cs="TH SarabunPSK"/>
          <w:lang w:eastAsia="zh-CN"/>
        </w:rPr>
        <w:t>”</w:t>
      </w:r>
      <w:r w:rsidRPr="008B70CA">
        <w:rPr>
          <w:rFonts w:ascii="TH SarabunPSK" w:hAnsi="TH SarabunPSK" w:cs="TH SarabunPSK"/>
          <w:cs/>
          <w:lang w:eastAsia="zh-CN"/>
        </w:rPr>
        <w:t xml:space="preserve"> แปลว่า ช่วยเหลือ </w:t>
      </w:r>
    </w:p>
    <w:p w:rsidR="00020800" w:rsidRPr="008B70CA" w:rsidRDefault="00020800" w:rsidP="00020800">
      <w:pPr>
        <w:tabs>
          <w:tab w:val="left" w:pos="567"/>
        </w:tabs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 w:rsidRPr="008B70CA">
        <w:rPr>
          <w:rFonts w:ascii="TH SarabunPSK" w:hAnsi="TH SarabunPSK" w:cs="TH SarabunPSK"/>
          <w:cs/>
          <w:lang w:eastAsia="zh-CN"/>
        </w:rPr>
        <w:t>หลักการของ จิราสา คือ การใช้บุคคลหลากหลายเป็นแนวร่วมในการต้านสารเสพติดซึ่งไม่จำเป็นต้องเป็นบุคคลทางการแพทย์ หน่วยงานที่ใช้ระบบฟื้นฟูจิราสามาใช้ ได้แก่ สถานฟื้นฟูผู้ติดยาเสพติดในสังกัดกองทัพอากาศ</w:t>
      </w:r>
    </w:p>
    <w:p w:rsidR="00020800" w:rsidRDefault="00020800" w:rsidP="00020800">
      <w:pPr>
        <w:tabs>
          <w:tab w:val="left" w:pos="567"/>
        </w:tabs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 w:hint="cs"/>
          <w:cs/>
          <w:lang w:eastAsia="zh-CN"/>
        </w:rPr>
        <w:t>๓.</w:t>
      </w:r>
      <w:r w:rsidRPr="008B70CA">
        <w:rPr>
          <w:rFonts w:ascii="TH SarabunPSK" w:hAnsi="TH SarabunPSK" w:cs="TH SarabunPSK"/>
          <w:cs/>
          <w:lang w:eastAsia="zh-CN"/>
        </w:rPr>
        <w:t xml:space="preserve"> การฟื้นฟูผู้ติดสารเสพติดแบบโปรแกรมสำนักงานคุมประพฤ</w:t>
      </w:r>
      <w:r w:rsidRPr="008B70CA">
        <w:rPr>
          <w:rFonts w:ascii="TH SarabunPSK" w:hAnsi="TH SarabunPSK" w:cs="TH SarabunPSK" w:hint="cs"/>
          <w:cs/>
          <w:lang w:eastAsia="zh-CN"/>
        </w:rPr>
        <w:t>ติ</w:t>
      </w:r>
      <w:r w:rsidRPr="008B70CA">
        <w:rPr>
          <w:rFonts w:ascii="TH SarabunPSK" w:hAnsi="TH SarabunPSK" w:cs="TH SarabunPSK"/>
          <w:cs/>
          <w:lang w:eastAsia="zh-CN"/>
        </w:rPr>
        <w:t>ปัญหา โดยใช้วิธีกลุ่มบำบัด เช่น กลุ่มประชุมเช้า กลุ่มซักประวัติ กลุ่มจิตบำบัด กลุ่มออกกำลังกายโดยกำหนดให้ผู้ติดสารเสพติดมารายงานตัวที่สำนักงานควบคุมประพฤติ พร้อมกับกำหนดให้ผู้เข้ารับการบำบัดฟื้นฟู เข้าร่วมกิจกรรมที่สามารถช่วยให้เลิกสารเสพติดได้สำเร็จ</w:t>
      </w:r>
    </w:p>
    <w:p w:rsidR="00020800" w:rsidRDefault="00020800" w:rsidP="00020800">
      <w:pPr>
        <w:tabs>
          <w:tab w:val="left" w:pos="567"/>
        </w:tabs>
        <w:rPr>
          <w:rFonts w:ascii="TH SarabunPSK" w:hAnsi="TH SarabunPSK" w:cs="TH SarabunPSK"/>
          <w:lang w:eastAsia="zh-CN"/>
        </w:rPr>
      </w:pPr>
    </w:p>
    <w:p w:rsidR="00020800" w:rsidRPr="008B70CA" w:rsidRDefault="00020800" w:rsidP="00020800">
      <w:pPr>
        <w:tabs>
          <w:tab w:val="left" w:pos="567"/>
        </w:tabs>
        <w:rPr>
          <w:rFonts w:ascii="TH SarabunPSK" w:hAnsi="TH SarabunPSK" w:cs="TH SarabunPSK"/>
          <w:lang w:eastAsia="zh-CN"/>
        </w:rPr>
      </w:pPr>
    </w:p>
    <w:p w:rsidR="00020800" w:rsidRPr="008B70CA" w:rsidRDefault="00020800" w:rsidP="00020800">
      <w:pPr>
        <w:rPr>
          <w:rFonts w:ascii="TH SarabunPSK" w:hAnsi="TH SarabunPSK" w:cs="TH SarabunPSK"/>
          <w:b/>
          <w:bCs/>
          <w:lang w:eastAsia="zh-CN"/>
        </w:rPr>
      </w:pPr>
      <w:r w:rsidRPr="008B70CA">
        <w:rPr>
          <w:rFonts w:ascii="TH SarabunPSK" w:hAnsi="TH SarabunPSK" w:cs="TH SarabunPSK"/>
          <w:b/>
          <w:bCs/>
          <w:cs/>
          <w:lang w:eastAsia="zh-CN"/>
        </w:rPr>
        <w:t>แหล่งช่วยเหลือฟื้นฟูผู้ติดสารเสพติด</w:t>
      </w:r>
    </w:p>
    <w:p w:rsidR="00020800" w:rsidRPr="008B70CA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ab/>
      </w:r>
      <w:r w:rsidRPr="008B70CA">
        <w:rPr>
          <w:rFonts w:ascii="TH SarabunPSK" w:hAnsi="TH SarabunPSK" w:cs="TH SarabunPSK"/>
          <w:cs/>
          <w:lang w:eastAsia="zh-CN"/>
        </w:rPr>
        <w:t>ตาม พ</w:t>
      </w:r>
      <w:r>
        <w:rPr>
          <w:rFonts w:ascii="TH SarabunPSK" w:hAnsi="TH SarabunPSK" w:cs="TH SarabunPSK" w:hint="cs"/>
          <w:cs/>
          <w:lang w:eastAsia="zh-CN"/>
        </w:rPr>
        <w:t>.</w:t>
      </w:r>
      <w:r w:rsidRPr="008B70CA">
        <w:rPr>
          <w:rFonts w:ascii="TH SarabunPSK" w:hAnsi="TH SarabunPSK" w:cs="TH SarabunPSK"/>
          <w:cs/>
          <w:lang w:eastAsia="zh-CN"/>
        </w:rPr>
        <w:t>ร</w:t>
      </w:r>
      <w:r>
        <w:rPr>
          <w:rFonts w:ascii="TH SarabunPSK" w:hAnsi="TH SarabunPSK" w:cs="TH SarabunPSK" w:hint="cs"/>
          <w:cs/>
          <w:lang w:eastAsia="zh-CN"/>
        </w:rPr>
        <w:t>.</w:t>
      </w:r>
      <w:r w:rsidRPr="008B70CA">
        <w:rPr>
          <w:rFonts w:ascii="TH SarabunPSK" w:hAnsi="TH SarabunPSK" w:cs="TH SarabunPSK"/>
          <w:cs/>
          <w:lang w:eastAsia="zh-CN"/>
        </w:rPr>
        <w:t xml:space="preserve">บ. ฟื้นฟูสมรรถภาพผู้ติดยาเสพติด พ.ศ. </w:t>
      </w:r>
      <w:r>
        <w:rPr>
          <w:rFonts w:ascii="TH SarabunPSK" w:hAnsi="TH SarabunPSK" w:cs="TH SarabunPSK" w:hint="cs"/>
          <w:cs/>
          <w:lang w:eastAsia="zh-CN"/>
        </w:rPr>
        <w:t xml:space="preserve">๒๕๔๕ </w:t>
      </w:r>
      <w:r w:rsidRPr="008B70CA">
        <w:rPr>
          <w:rFonts w:ascii="TH SarabunPSK" w:hAnsi="TH SarabunPSK" w:cs="TH SarabunPSK"/>
          <w:cs/>
          <w:lang w:eastAsia="zh-CN"/>
        </w:rPr>
        <w:t xml:space="preserve"> มีหน่วยงานหลัก คือ กรมควบคุมประพฤติ  ส่วนหน่วยงานอื่นเป็นหน่วยงานสนับสนุน ซึ่งหน่วยงานอื่น จำแนกตามลักษณะงานได้ดังนี้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ab/>
        <w:t>๑</w:t>
      </w:r>
      <w:r w:rsidRPr="008B70CA">
        <w:rPr>
          <w:rFonts w:ascii="TH SarabunPSK" w:hAnsi="TH SarabunPSK" w:cs="TH SarabunPSK"/>
          <w:cs/>
          <w:lang w:eastAsia="zh-CN"/>
        </w:rPr>
        <w:t>. หน่วยงานที่เกี่ยวข้องกับการบังคับใช้</w:t>
      </w:r>
      <w:r w:rsidRPr="008B70CA">
        <w:rPr>
          <w:rFonts w:ascii="TH SarabunPSK" w:hAnsi="TH SarabunPSK" w:cs="TH SarabunPSK" w:hint="cs"/>
          <w:cs/>
          <w:lang w:eastAsia="zh-CN"/>
        </w:rPr>
        <w:t>กฎหมาย</w:t>
      </w:r>
      <w:r w:rsidRPr="008B70CA">
        <w:rPr>
          <w:rFonts w:ascii="TH SarabunPSK" w:hAnsi="TH SarabunPSK" w:cs="TH SarabunPSK"/>
          <w:cs/>
          <w:lang w:eastAsia="zh-CN"/>
        </w:rPr>
        <w:t xml:space="preserve">เช่น การจับกุมตัว เป็นต้น ได้แก่ สำนักงานตำรวจแห่งชาติ ซึ่งมีหน่วยงานที่รับผิดชอบ คือกองบัญชาการตำรวจนครบาลและกองบัญชาการตำรวจภูธรที่มีอยู่ทั่วประเทศ ส่วนการดำเนินการชะลอการฟ้องเป็นหน้าที่ของสำนักงานอัยการ </w:t>
      </w:r>
    </w:p>
    <w:p w:rsidR="00020800" w:rsidRPr="00A5367E" w:rsidRDefault="00020800" w:rsidP="00020800">
      <w:pPr>
        <w:rPr>
          <w:rFonts w:ascii="TH SarabunPSK" w:hAnsi="TH SarabunPSK" w:cs="TH SarabunPSK"/>
          <w:lang w:eastAsia="zh-CN"/>
        </w:rPr>
      </w:pPr>
      <w:r w:rsidRPr="00A5367E">
        <w:rPr>
          <w:rFonts w:ascii="TH SarabunPSK" w:hAnsi="TH SarabunPSK" w:cs="TH SarabunPSK" w:hint="cs"/>
          <w:cs/>
          <w:lang w:eastAsia="zh-CN"/>
        </w:rPr>
        <w:tab/>
        <w:t>๒</w:t>
      </w:r>
      <w:r w:rsidRPr="00A5367E">
        <w:rPr>
          <w:rFonts w:ascii="TH SarabunPSK" w:hAnsi="TH SarabunPSK" w:cs="TH SarabunPSK"/>
          <w:cs/>
          <w:lang w:eastAsia="zh-CN"/>
        </w:rPr>
        <w:t>.หน่วยงานที่เกี่ยวข้องกับการควบคุมตัวระหว่างการตรวจพิสูจน์ได้แก่</w:t>
      </w:r>
    </w:p>
    <w:p w:rsidR="00020800" w:rsidRPr="00A5367E" w:rsidRDefault="00020800" w:rsidP="00020800">
      <w:pPr>
        <w:rPr>
          <w:rFonts w:ascii="TH SarabunPSK" w:hAnsi="TH SarabunPSK" w:cs="TH SarabunPSK"/>
          <w:cs/>
          <w:lang w:eastAsia="zh-CN"/>
        </w:rPr>
      </w:pPr>
      <w:r w:rsidRPr="00A5367E">
        <w:rPr>
          <w:rFonts w:ascii="TH SarabunPSK" w:hAnsi="TH SarabunPSK" w:cs="TH SarabunPSK"/>
          <w:cs/>
          <w:lang w:eastAsia="zh-CN"/>
        </w:rPr>
        <w:tab/>
        <w:t xml:space="preserve">- กรมราชทัณฑ์ 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 w:rsidRPr="00A5367E">
        <w:rPr>
          <w:rFonts w:ascii="TH SarabunPSK" w:hAnsi="TH SarabunPSK" w:cs="TH SarabunPSK"/>
          <w:cs/>
          <w:lang w:eastAsia="zh-CN"/>
        </w:rPr>
        <w:tab/>
        <w:t xml:space="preserve">- กรมพินิจและคุ้มครองเด็กและเยาวชน มีหน้าที่ควบคุมเด็กผู้กระทำความผิดอายุเกิน </w:t>
      </w:r>
      <w:r>
        <w:rPr>
          <w:rFonts w:ascii="TH SarabunPSK" w:hAnsi="TH SarabunPSK" w:cs="TH SarabunPSK" w:hint="cs"/>
          <w:cs/>
          <w:lang w:eastAsia="zh-CN"/>
        </w:rPr>
        <w:t>๗</w:t>
      </w:r>
      <w:r w:rsidRPr="00A5367E">
        <w:rPr>
          <w:rFonts w:ascii="TH SarabunPSK" w:hAnsi="TH SarabunPSK" w:cs="TH SarabunPSK"/>
          <w:cs/>
          <w:lang w:eastAsia="zh-CN"/>
        </w:rPr>
        <w:t xml:space="preserve"> ปี บริบูรณ์ แต่ไม่เกิน </w:t>
      </w:r>
      <w:r>
        <w:rPr>
          <w:rFonts w:ascii="TH SarabunPSK" w:hAnsi="TH SarabunPSK" w:cs="TH SarabunPSK" w:hint="cs"/>
          <w:cs/>
          <w:lang w:eastAsia="zh-CN"/>
        </w:rPr>
        <w:t xml:space="preserve">๑๔ </w:t>
      </w:r>
      <w:r w:rsidRPr="00A5367E">
        <w:rPr>
          <w:rFonts w:ascii="TH SarabunPSK" w:hAnsi="TH SarabunPSK" w:cs="TH SarabunPSK"/>
          <w:cs/>
          <w:lang w:eastAsia="zh-CN"/>
        </w:rPr>
        <w:t xml:space="preserve">ปีบริบูรณ์ และเยาวชน </w:t>
      </w:r>
      <w:r>
        <w:rPr>
          <w:rFonts w:ascii="TH SarabunPSK" w:hAnsi="TH SarabunPSK" w:cs="TH SarabunPSK" w:hint="cs"/>
          <w:cs/>
          <w:lang w:eastAsia="zh-CN"/>
        </w:rPr>
        <w:t>๑๔</w:t>
      </w:r>
      <w:r w:rsidRPr="00A5367E">
        <w:rPr>
          <w:rFonts w:ascii="TH SarabunPSK" w:hAnsi="TH SarabunPSK" w:cs="TH SarabunPSK"/>
          <w:cs/>
          <w:lang w:eastAsia="zh-CN"/>
        </w:rPr>
        <w:t xml:space="preserve"> ปี บริบูรณ์ แต่ยังไม่เกิน </w:t>
      </w:r>
      <w:r>
        <w:rPr>
          <w:rFonts w:ascii="TH SarabunPSK" w:hAnsi="TH SarabunPSK" w:cs="TH SarabunPSK" w:hint="cs"/>
          <w:cs/>
          <w:lang w:eastAsia="zh-CN"/>
        </w:rPr>
        <w:t xml:space="preserve">๑๘ </w:t>
      </w:r>
      <w:r w:rsidRPr="00A5367E">
        <w:rPr>
          <w:rFonts w:ascii="TH SarabunPSK" w:hAnsi="TH SarabunPSK" w:cs="TH SarabunPSK"/>
          <w:cs/>
          <w:lang w:eastAsia="zh-CN"/>
        </w:rPr>
        <w:t xml:space="preserve"> ปีบริบูรณ์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p w:rsidR="00020800" w:rsidRPr="00A5367E" w:rsidRDefault="00020800" w:rsidP="00020800">
      <w:pPr>
        <w:rPr>
          <w:rFonts w:ascii="TH SarabunPSK" w:hAnsi="TH SarabunPSK" w:cs="TH SarabunPSK"/>
          <w:lang w:eastAsia="zh-CN"/>
        </w:rPr>
      </w:pPr>
      <w:r w:rsidRPr="00A5367E">
        <w:rPr>
          <w:rFonts w:ascii="TH SarabunPSK" w:hAnsi="TH SarabunPSK" w:cs="TH SarabunPSK" w:hint="cs"/>
          <w:cs/>
          <w:lang w:eastAsia="zh-CN"/>
        </w:rPr>
        <w:lastRenderedPageBreak/>
        <w:tab/>
        <w:t xml:space="preserve">๓. </w:t>
      </w:r>
      <w:r w:rsidRPr="00A5367E">
        <w:rPr>
          <w:rFonts w:ascii="TH SarabunPSK" w:hAnsi="TH SarabunPSK" w:cs="TH SarabunPSK"/>
          <w:cs/>
          <w:lang w:eastAsia="zh-CN"/>
        </w:rPr>
        <w:t>หน่วยงานที่เกี่ยวข้องกับสถานที่เพื่อการตรวจพิสูจน์การเสพหรือ   ติดสารเสพติดและการฟื้นฟูสมรรถภาพผู้ติดสารเสพติดได้แก่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 w:rsidRPr="00A5367E"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 w:hint="cs"/>
          <w:cs/>
          <w:lang w:eastAsia="zh-CN"/>
        </w:rPr>
        <w:t xml:space="preserve">   ๓.๑ </w:t>
      </w:r>
      <w:r w:rsidRPr="00A5367E">
        <w:rPr>
          <w:rFonts w:ascii="TH SarabunPSK" w:hAnsi="TH SarabunPSK" w:cs="TH SarabunPSK"/>
          <w:cs/>
          <w:lang w:eastAsia="zh-CN"/>
        </w:rPr>
        <w:t>สถานบำบัดฟื้นฟูผู้ติดสารเสพติดแบบเข้มงวด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80"/>
      </w:tblGrid>
      <w:tr w:rsidR="00020800" w:rsidRPr="00A5367E" w:rsidTr="00520F59">
        <w:tc>
          <w:tcPr>
            <w:tcW w:w="4815" w:type="dxa"/>
          </w:tcPr>
          <w:p w:rsidR="00020800" w:rsidRPr="00A5367E" w:rsidRDefault="00020800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5367E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กรมคุมประพฤติ</w:t>
            </w:r>
          </w:p>
        </w:tc>
        <w:tc>
          <w:tcPr>
            <w:tcW w:w="4580" w:type="dxa"/>
          </w:tcPr>
          <w:p w:rsidR="00020800" w:rsidRPr="00A5367E" w:rsidRDefault="00020800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5367E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กองทัพอากาศ</w:t>
            </w:r>
          </w:p>
        </w:tc>
      </w:tr>
      <w:tr w:rsidR="00020800" w:rsidRPr="00A5367E" w:rsidTr="00520F59">
        <w:trPr>
          <w:trHeight w:val="1486"/>
        </w:trPr>
        <w:tc>
          <w:tcPr>
            <w:tcW w:w="4815" w:type="dxa"/>
          </w:tcPr>
          <w:p w:rsidR="00020800" w:rsidRPr="00A5367E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- ศูนย์ฟื้นฟูสมรรถภาพผู้ติดยา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เสพติดลาดหลุมแก้ว จังหวัดปทุมธานี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580" w:type="dxa"/>
          </w:tcPr>
          <w:p w:rsidR="00020800" w:rsidRPr="00A5367E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- ศูนย์ฟื้นฟูสมรรถภาพผู้ติดยา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เสพติด กองทัพอากาศทุ่งสีกัน กรุงเทพมหานคร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 xml:space="preserve">  - ศูนย์ฟื้นฟูสมรรถภาพผู้ติดยา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เสพต</w:t>
            </w:r>
            <w:r>
              <w:rPr>
                <w:rFonts w:ascii="TH SarabunPSK" w:hAnsi="TH SarabunPSK" w:cs="TH SarabunPSK"/>
                <w:cs/>
                <w:lang w:eastAsia="zh-CN"/>
              </w:rPr>
              <w:t>ิด โรงเรียนการบิน จังหวัดนครปฐม</w:t>
            </w:r>
          </w:p>
        </w:tc>
      </w:tr>
    </w:tbl>
    <w:p w:rsidR="00020800" w:rsidRPr="00A5367E" w:rsidRDefault="00020800" w:rsidP="00020800">
      <w:pPr>
        <w:rPr>
          <w:rFonts w:ascii="TH SarabunPSK" w:hAnsi="TH SarabunPSK" w:cs="TH SarabunPSK"/>
          <w:lang w:eastAsia="zh-CN"/>
        </w:rPr>
      </w:pPr>
      <w:r w:rsidRPr="00A5367E"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 w:hint="cs"/>
          <w:cs/>
          <w:lang w:eastAsia="zh-CN"/>
        </w:rPr>
        <w:t xml:space="preserve">๓.๒ </w:t>
      </w:r>
      <w:r w:rsidRPr="00A5367E">
        <w:rPr>
          <w:rFonts w:ascii="TH SarabunPSK" w:hAnsi="TH SarabunPSK" w:cs="TH SarabunPSK"/>
          <w:cs/>
          <w:lang w:eastAsia="zh-CN"/>
        </w:rPr>
        <w:t xml:space="preserve"> สถานบำบัดฟื้นฟูผู้ติดสารเสพติดแบบไม่เข้มงวด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80"/>
      </w:tblGrid>
      <w:tr w:rsidR="00020800" w:rsidRPr="00A5367E" w:rsidTr="00520F59">
        <w:tc>
          <w:tcPr>
            <w:tcW w:w="4815" w:type="dxa"/>
          </w:tcPr>
          <w:p w:rsidR="00020800" w:rsidRPr="00A5367E" w:rsidRDefault="00020800" w:rsidP="00520F59">
            <w:pPr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5367E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กองทัพบก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 xml:space="preserve">  - ศูนย์วิวัฒน์พลเมืองศูนย์ทหารม้าค่ายอดิสร จังหวัดสระบุรี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 xml:space="preserve">  - ศูนย์วิวัฒน์พลเมืองกองพันฝึกรบพิเศษศูนย์สงครามพิเศษ ค่ายฝึกการรบพิเศษปากช่อง จังหวัดนครราชสีมา 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4580" w:type="dxa"/>
          </w:tcPr>
          <w:p w:rsidR="00020800" w:rsidRPr="00A5367E" w:rsidRDefault="00020800" w:rsidP="00520F59">
            <w:pPr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A5367E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กองทัพเรือ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- โรงเรียนวิวัฒน์พลเมือง กองทัพเรือ ๑ จังหวัดชลบุรี</w:t>
            </w:r>
          </w:p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 xml:space="preserve">  - โรงเรียนวิวัฒน์พลเมือง </w:t>
            </w:r>
          </w:p>
          <w:p w:rsidR="00020800" w:rsidRPr="00A5367E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>กองทัพเรือ ๒ จังหวัดชลบุรี</w:t>
            </w:r>
          </w:p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A5367E">
              <w:rPr>
                <w:rFonts w:ascii="TH SarabunPSK" w:hAnsi="TH SarabunPSK" w:cs="TH SarabunPSK"/>
                <w:cs/>
                <w:lang w:eastAsia="zh-CN"/>
              </w:rPr>
              <w:t xml:space="preserve">  - โรงเรียนวิวัฒน์พลเมือง</w:t>
            </w:r>
          </w:p>
          <w:p w:rsidR="00020800" w:rsidRPr="009D09EB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/>
                <w:cs/>
                <w:lang w:eastAsia="zh-CN"/>
              </w:rPr>
              <w:t>กองทัพเรือ ๓ จังหวัดชลบุรี</w:t>
            </w:r>
          </w:p>
        </w:tc>
      </w:tr>
      <w:tr w:rsidR="00020800" w:rsidRPr="00A5367E" w:rsidTr="00520F59">
        <w:tc>
          <w:tcPr>
            <w:tcW w:w="4815" w:type="dxa"/>
          </w:tcPr>
          <w:p w:rsidR="00020800" w:rsidRPr="00590A1D" w:rsidRDefault="00020800" w:rsidP="00520F59">
            <w:pPr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590A1D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กรมการปกครอง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ศูนย์ฟื้นฟูสมรรถภาพผู้ติดยาเสพติด กองร้อยอาสารักษาดินแดน  ได้แก่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 - จังหวัดบุรีรัมย์ที่ </w:t>
            </w:r>
            <w:r w:rsidRPr="00590A1D"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- จังหวัดกาฬสินธุ์ที่ </w:t>
            </w:r>
            <w:r w:rsidRPr="00590A1D"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- จังหวัดเลยที่ </w:t>
            </w:r>
            <w:r w:rsidRPr="00590A1D">
              <w:rPr>
                <w:rFonts w:ascii="TH SarabunPSK" w:hAnsi="TH SarabunPSK" w:cs="TH SarabunPSK" w:hint="cs"/>
                <w:cs/>
                <w:lang w:eastAsia="zh-CN"/>
              </w:rPr>
              <w:t>๒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- จังหวัดพะเยาที่ </w:t>
            </w:r>
            <w:r w:rsidRPr="00590A1D">
              <w:rPr>
                <w:rFonts w:ascii="TH SarabunPSK" w:hAnsi="TH SarabunPSK" w:cs="TH SarabunPSK" w:hint="cs"/>
                <w:cs/>
                <w:lang w:eastAsia="zh-CN"/>
              </w:rPr>
              <w:t>๒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- จังหวัดตากที่ </w:t>
            </w:r>
            <w:r w:rsidRPr="00590A1D">
              <w:rPr>
                <w:rFonts w:ascii="TH SarabunPSK" w:hAnsi="TH SarabunPSK" w:cs="TH SarabunPSK" w:hint="cs"/>
                <w:cs/>
                <w:lang w:eastAsia="zh-CN"/>
              </w:rPr>
              <w:t>๑</w:t>
            </w:r>
          </w:p>
          <w:p w:rsidR="00020800" w:rsidRPr="009D09EB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- จังหวัดพิษณุโลกที่ </w:t>
            </w:r>
            <w:r w:rsidRPr="00590A1D">
              <w:rPr>
                <w:rFonts w:ascii="TH SarabunPSK" w:hAnsi="TH SarabunPSK" w:cs="TH SarabunPSK" w:hint="cs"/>
                <w:cs/>
                <w:lang w:eastAsia="zh-CN"/>
              </w:rPr>
              <w:t>๒</w:t>
            </w:r>
          </w:p>
        </w:tc>
        <w:tc>
          <w:tcPr>
            <w:tcW w:w="4580" w:type="dxa"/>
          </w:tcPr>
          <w:p w:rsidR="00020800" w:rsidRPr="00590A1D" w:rsidRDefault="00020800" w:rsidP="00520F59">
            <w:pPr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590A1D">
              <w:rPr>
                <w:rFonts w:ascii="TH SarabunPSK" w:hAnsi="TH SarabunPSK" w:cs="TH SarabunPSK"/>
                <w:b/>
                <w:bCs/>
                <w:cs/>
                <w:lang w:eastAsia="zh-CN"/>
              </w:rPr>
              <w:t>กรมการแพทย์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>- สถาบัน</w:t>
            </w:r>
            <w:proofErr w:type="spellStart"/>
            <w:r w:rsidRPr="00590A1D">
              <w:rPr>
                <w:rFonts w:ascii="TH SarabunPSK" w:hAnsi="TH SarabunPSK" w:cs="TH SarabunPSK"/>
                <w:cs/>
                <w:lang w:eastAsia="zh-CN"/>
              </w:rPr>
              <w:t>ธัญญา</w:t>
            </w:r>
            <w:proofErr w:type="spellEnd"/>
            <w:r w:rsidRPr="00590A1D">
              <w:rPr>
                <w:rFonts w:ascii="TH SarabunPSK" w:hAnsi="TH SarabunPSK" w:cs="TH SarabunPSK"/>
                <w:cs/>
                <w:lang w:eastAsia="zh-CN"/>
              </w:rPr>
              <w:t>รักษ์ จังหวัดปทุมธานี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- ศูนย์บำบัดรักษายาเสพติด เชียงใหม่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- ศูนย์บำบัดรักษายาเสพติด ขอนแก่น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- ศูนย์บำบัดรักษายาเสพติด ศูนย์รัตนา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>นุรักษ์ จังหวัดลำปาง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- ศูนย์บำบัดรักษายาเสพติด แม่ฮ่องสอน</w:t>
            </w:r>
          </w:p>
          <w:p w:rsidR="00020800" w:rsidRPr="00590A1D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- ศูนย์บำบัดรักษายาเสพติด สงขลา</w:t>
            </w:r>
          </w:p>
          <w:p w:rsidR="00020800" w:rsidRPr="009D09EB" w:rsidRDefault="00020800" w:rsidP="00520F59">
            <w:pPr>
              <w:rPr>
                <w:rFonts w:ascii="TH SarabunPSK" w:hAnsi="TH SarabunPSK" w:cs="TH SarabunPSK"/>
                <w:cs/>
                <w:lang w:eastAsia="zh-CN"/>
              </w:rPr>
            </w:pPr>
            <w:r w:rsidRPr="00590A1D">
              <w:rPr>
                <w:rFonts w:ascii="TH SarabunPSK" w:hAnsi="TH SarabunPSK" w:cs="TH SarabunPSK"/>
                <w:cs/>
                <w:lang w:eastAsia="zh-CN"/>
              </w:rPr>
              <w:t xml:space="preserve">   - </w:t>
            </w:r>
            <w:r>
              <w:rPr>
                <w:rFonts w:ascii="TH SarabunPSK" w:hAnsi="TH SarabunPSK" w:cs="TH SarabunPSK"/>
                <w:cs/>
                <w:lang w:eastAsia="zh-CN"/>
              </w:rPr>
              <w:t>ศูนย์บำบัดรักษายาเสพติด ปัตตานี</w:t>
            </w:r>
          </w:p>
        </w:tc>
      </w:tr>
    </w:tbl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020800" w:rsidRPr="00507EFE" w:rsidRDefault="00020800" w:rsidP="00020800">
      <w:pPr>
        <w:shd w:val="clear" w:color="auto" w:fill="FFFFFF"/>
        <w:spacing w:line="240" w:lineRule="atLeast"/>
        <w:jc w:val="right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ที่มา </w:t>
      </w:r>
      <w:r>
        <w:rPr>
          <w:rFonts w:ascii="TH SarabunPSK" w:eastAsia="Times New Roman" w:hAnsi="TH SarabunPSK" w:cs="TH SarabunPSK"/>
          <w:color w:val="000000" w:themeColor="text1"/>
        </w:rPr>
        <w:t xml:space="preserve">: </w:t>
      </w:r>
      <w:r w:rsidRPr="00507EFE">
        <w:rPr>
          <w:rFonts w:ascii="TH SarabunPSK" w:eastAsia="Times New Roman" w:hAnsi="TH SarabunPSK" w:cs="TH SarabunPSK"/>
          <w:color w:val="000000" w:themeColor="text1"/>
        </w:rPr>
        <w:t>www.stfx.ac.th/images/Documents/2-2-59.pptx</w:t>
      </w:r>
    </w:p>
    <w:p w:rsidR="00020800" w:rsidRPr="00507EFE" w:rsidRDefault="00020800" w:rsidP="00020800">
      <w:pPr>
        <w:shd w:val="clear" w:color="auto" w:fill="FFFFFF"/>
        <w:spacing w:line="240" w:lineRule="atLeast"/>
        <w:ind w:left="36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507EFE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br/>
      </w:r>
    </w:p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020800" w:rsidRDefault="00020800" w:rsidP="00020800">
      <w:pPr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-130175</wp:posOffset>
                </wp:positionV>
                <wp:extent cx="6194425" cy="878840"/>
                <wp:effectExtent l="0" t="0" r="15875" b="1651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4425" cy="878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-12.35pt;margin-top:-10.25pt;width:487.75pt;height:6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PHngIAAEwFAAAOAAAAZHJzL2Uyb0RvYy54bWysVM1uEzEQviPxDpbvdLNR2qarbqqoVRFS&#10;1Fa0qGfHazerem1jO9mEE0d4BCQuIHGBGxJi+zb7KIy9Pw2l4oC4WB7P983/+PBoXQi0YsbmSqY4&#10;3hlgxCRVWS5vUvzq6vTZGCPriMyIUJKleMMsPpo8fXJY6oQN1UKJjBkERqRNSp3ihXM6iSJLF6wg&#10;dkdpJkHJlSmIA9HcRJkhJVgvRDQcDPaiUplMG0WZtfB60ijxJNjnnFF3zrllDokUQ2wunCacc39G&#10;k0OS3BiiFzltwyD/EEVBcglOe1MnxBG0NPkfpoqcGmUVdztUFZHiPKcs5ADZxIMH2VwuiGYhFyiO&#10;1X2Z7P8zS89WFwblWYrHUB5JCuhRXX2tqx/13bv67m1dfaurL61Yfa6rT3X1sa5+1tUHf7l7X1ff&#10;EVChjqW2CZi71BfGV8LqmaK3FhTRbxov2Baz5qbwWKgDWoembPqmsLVDFB734oPRaLiLEQXdeH88&#10;HgVvEUk6tjbWPWeqQP6SYgNND70gq5l13j9JOkgbTOM/ROI2gvkQhHzJOBQCPA4DO4wgOxYGrQgM&#10;T3Yb+yTBVkB6Cs+F6EnxYyThOlKL9TQWxrInDh4j3nvr0cGjkq4nFrlU5u9k3uC7rJtcfdpzlW2g&#10;70Y1C2E1Pc2heDNi3QUxsAEwDLDV7hwOLlSZYtXeMFoo8+axd4+HwQQtRiVsVIrt6yUxDCPxQsLI&#10;HsQjaB1yQRjt7g9BMNua+bZGLotjBXWP4f/QNFw93onuyo0qrmH5p94rqIik4DvF1JlOOHbNpsP3&#10;Qdl0GmCwdpq4mbzU1Bv3VfXDcbW+Jka3E+Rg9s5Ut30keTBIDdYzpZouneJ5mLL7urb1hpUNA9N+&#10;L/5P2JYD6v4TnPwCAAD//wMAUEsDBBQABgAIAAAAIQBlxhyc3wAAAAsBAAAPAAAAZHJzL2Rvd25y&#10;ZXYueG1sTI/BbsIwDIbvk/YOkSftBglohbU0RQiN48TWIXFNm6ytaJyoCaV7+5nTdrPlT7+/P99O&#10;tmejGULnUMJiLoAZrJ3usJFw+jrMXoGFqFCr3qGR8GMCbIvHh1xl2t3w04xlbBiFYMiUhDZGn3Ee&#10;6tZYFebOG6TbtxusirQODdeDulG47flSiBW3qkP60Cpv9q2pL+XVSvDJriqr9+n8ccLxcFwdLz7d&#10;v0n5/DTtNsCimeIfDHd9UoeCnCp3RR1YL2G2fFkTeh9EAoyINBFUpiJ0sU6BFzn/36H4BQAA//8D&#10;AFBLAQItABQABgAIAAAAIQC2gziS/gAAAOEBAAATAAAAAAAAAAAAAAAAAAAAAABbQ29udGVudF9U&#10;eXBlc10ueG1sUEsBAi0AFAAGAAgAAAAhADj9If/WAAAAlAEAAAsAAAAAAAAAAAAAAAAALwEAAF9y&#10;ZWxzLy5yZWxzUEsBAi0AFAAGAAgAAAAhAOyI48eeAgAATAUAAA4AAAAAAAAAAAAAAAAALgIAAGRy&#10;cy9lMm9Eb2MueG1sUEsBAi0AFAAGAAgAAAAhAGXGHJzfAAAACwEAAA8AAAAAAAAAAAAAAAAA+AQA&#10;AGRycy9kb3ducmV2LnhtbFBLBQYAAAAABAAEAPMAAAAEBgAAAAA=&#10;" fillcolor="white [3201]" strokecolor="black [3200]" strokeweight="2pt">
                <v:path arrowok="t"/>
              </v:rect>
            </w:pict>
          </mc:Fallback>
        </mc:AlternateContent>
      </w:r>
      <w:r w:rsidRPr="00507EFE">
        <w:rPr>
          <w:rFonts w:ascii="TH SarabunPSK" w:hAnsi="TH SarabunPSK" w:cs="TH SarabunPSK" w:hint="cs"/>
          <w:b/>
          <w:bCs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</w:rPr>
        <w:t>๕ เรื่องระบุ</w:t>
      </w:r>
      <w:r w:rsidRPr="00507EFE">
        <w:rPr>
          <w:rFonts w:ascii="TH SarabunPSK" w:hAnsi="TH SarabunPSK" w:cs="TH SarabunPSK" w:hint="cs"/>
          <w:b/>
          <w:bCs/>
          <w:cs/>
        </w:rPr>
        <w:t>วิธีการ ปัจจัยและแหล่งที่ช่วยเหลือฟื้นฟูผู้ติดสารเสพติด</w:t>
      </w:r>
    </w:p>
    <w:p w:rsidR="00020800" w:rsidRDefault="00020800" w:rsidP="0002080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หน่วยการเรียนรู้ที่ ๒ แผนการจัดการเรียนรู้ที่ ๑๖ เรื่อง</w:t>
      </w:r>
      <w:r w:rsidRPr="00CA03BC">
        <w:rPr>
          <w:rFonts w:ascii="TH SarabunPSK" w:hAnsi="TH SarabunPSK" w:cs="TH SarabunPSK"/>
          <w:b/>
          <w:bCs/>
          <w:cs/>
        </w:rPr>
        <w:t>วิธีการ</w:t>
      </w:r>
      <w:r w:rsidRPr="00CA03BC">
        <w:rPr>
          <w:rFonts w:ascii="TH SarabunPSK" w:hAnsi="TH SarabunPSK" w:cs="TH SarabunPSK" w:hint="cs"/>
          <w:b/>
          <w:bCs/>
          <w:cs/>
        </w:rPr>
        <w:t xml:space="preserve"> ปัจจัยและแหล่งช่วยเหลือฟื้นฟู</w:t>
      </w:r>
      <w:r w:rsidRPr="00CA03BC">
        <w:rPr>
          <w:rFonts w:ascii="TH SarabunPSK" w:hAnsi="TH SarabunPSK" w:cs="TH SarabunPSK"/>
          <w:b/>
          <w:bCs/>
          <w:cs/>
        </w:rPr>
        <w:t>ผู้ติดสารเสพ</w:t>
      </w:r>
      <w:r>
        <w:rPr>
          <w:rFonts w:ascii="TH SarabunPSK" w:hAnsi="TH SarabunPSK" w:cs="TH SarabunPSK"/>
          <w:b/>
          <w:bCs/>
          <w:cs/>
        </w:rPr>
        <w:t>ติด</w:t>
      </w:r>
    </w:p>
    <w:p w:rsidR="00020800" w:rsidRPr="00C24A15" w:rsidRDefault="00020800" w:rsidP="00020800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รายวิชา สุขศึกษา   ชั้นมัธยมศึกษาปีที่ ๒</w:t>
      </w:r>
    </w:p>
    <w:p w:rsidR="00020800" w:rsidRPr="00157773" w:rsidRDefault="00020800" w:rsidP="0002080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20800" w:rsidRPr="00507EFE" w:rsidRDefault="00020800" w:rsidP="00020800">
      <w:pPr>
        <w:rPr>
          <w:rFonts w:ascii="TH SarabunPSK" w:hAnsi="TH SarabunPSK" w:cs="TH SarabunPSK"/>
          <w:lang w:eastAsia="zh-CN"/>
        </w:rPr>
      </w:pPr>
      <w:r w:rsidRPr="00507EFE">
        <w:rPr>
          <w:rFonts w:ascii="TH SarabunPSK" w:hAnsi="TH SarabunPSK" w:cs="TH SarabunPSK" w:hint="cs"/>
          <w:cs/>
          <w:lang w:eastAsia="zh-CN"/>
        </w:rPr>
        <w:t>กลุ่มที่ ....................................................................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 w:rsidRPr="00507EFE">
        <w:rPr>
          <w:rFonts w:ascii="TH SarabunPSK" w:hAnsi="TH SarabunPSK" w:cs="TH SarabunPSK" w:hint="cs"/>
          <w:cs/>
          <w:lang w:eastAsia="zh-CN"/>
        </w:rPr>
        <w:t>สมาชิก ๑.........</w:t>
      </w:r>
      <w:r>
        <w:rPr>
          <w:rFonts w:ascii="TH SarabunPSK" w:hAnsi="TH SarabunPSK" w:cs="TH SarabunPSK" w:hint="cs"/>
          <w:cs/>
          <w:lang w:eastAsia="zh-CN"/>
        </w:rPr>
        <w:t>......</w:t>
      </w:r>
      <w:r w:rsidRPr="00507EFE">
        <w:rPr>
          <w:rFonts w:ascii="TH SarabunPSK" w:hAnsi="TH SarabunPSK" w:cs="TH SarabunPSK" w:hint="cs"/>
          <w:cs/>
          <w:lang w:eastAsia="zh-CN"/>
        </w:rPr>
        <w:t>..........................................................๒........................</w:t>
      </w:r>
      <w:r>
        <w:rPr>
          <w:rFonts w:ascii="TH SarabunPSK" w:hAnsi="TH SarabunPSK" w:cs="TH SarabunPSK" w:hint="cs"/>
          <w:cs/>
          <w:lang w:eastAsia="zh-CN"/>
        </w:rPr>
        <w:t>...................</w:t>
      </w:r>
      <w:r w:rsidRPr="00507EFE">
        <w:rPr>
          <w:rFonts w:ascii="TH SarabunPSK" w:hAnsi="TH SarabunPSK" w:cs="TH SarabunPSK" w:hint="cs"/>
          <w:cs/>
          <w:lang w:eastAsia="zh-CN"/>
        </w:rPr>
        <w:t>...................................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๓......................................................................................๔.................................................................................</w:t>
      </w:r>
    </w:p>
    <w:p w:rsidR="00020800" w:rsidRDefault="00020800" w:rsidP="00020800">
      <w:pPr>
        <w:rPr>
          <w:rFonts w:ascii="TH SarabunPSK" w:hAnsi="TH SarabunPSK" w:cs="TH SarabunPSK"/>
          <w:lang w:eastAsia="zh-CN"/>
        </w:rPr>
      </w:pPr>
      <w:r>
        <w:rPr>
          <w:rFonts w:ascii="TH SarabunPSK" w:hAnsi="TH SarabunPSK" w:cs="TH SarabunPSK" w:hint="cs"/>
          <w:cs/>
          <w:lang w:eastAsia="zh-CN"/>
        </w:rPr>
        <w:t>๕......................................................................................๕.................................................................................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2100"/>
        <w:gridCol w:w="2120"/>
        <w:gridCol w:w="2121"/>
      </w:tblGrid>
      <w:tr w:rsidR="00020800" w:rsidRPr="00843FD8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Pr="00843FD8" w:rsidRDefault="00020800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843FD8">
              <w:rPr>
                <w:rFonts w:ascii="TH SarabunPSK" w:hAnsi="TH SarabunPSK" w:cs="TH SarabunPSK" w:hint="cs"/>
                <w:b/>
                <w:bCs/>
                <w:cs/>
              </w:rPr>
              <w:t>วิธีการ ปัจจัยและแหล่งที่ช่วยเหลือฟื้นฟูผู้ติดสารเสพติด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Pr="00843FD8" w:rsidRDefault="00020800" w:rsidP="00520F59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zh-CN"/>
              </w:rPr>
            </w:pPr>
            <w:r w:rsidRPr="00843FD8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ผลที่เกิดกับผู้เสพติด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Pr="00843FD8" w:rsidRDefault="00020800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843FD8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ผลที่เกิดกับครอบครัว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Pr="00843FD8" w:rsidRDefault="00020800" w:rsidP="00520F59">
            <w:pPr>
              <w:jc w:val="center"/>
              <w:rPr>
                <w:rFonts w:ascii="TH SarabunPSK" w:hAnsi="TH SarabunPSK" w:cs="TH SarabunPSK"/>
                <w:b/>
                <w:bCs/>
                <w:lang w:eastAsia="zh-CN"/>
              </w:rPr>
            </w:pPr>
            <w:r w:rsidRPr="00843FD8">
              <w:rPr>
                <w:rFonts w:ascii="TH SarabunPSK" w:hAnsi="TH SarabunPSK" w:cs="TH SarabunPSK" w:hint="cs"/>
                <w:b/>
                <w:bCs/>
                <w:cs/>
                <w:lang w:eastAsia="zh-CN"/>
              </w:rPr>
              <w:t>ผลที่เกิดกับครอบครัว</w:t>
            </w: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๑. วิธีการ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๒. ปัจจัยส่งเสริมสนับสนุน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๓. แหล่งช่วยเหลือ ฟื้นฟู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>๔. สะท้อนการปฏิบัติกิจกรรม</w:t>
            </w:r>
          </w:p>
        </w:tc>
      </w:tr>
      <w:tr w:rsidR="00020800" w:rsidTr="00520F59"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  <w:tr w:rsidR="00020800" w:rsidTr="00520F59"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0" w:rsidRDefault="00020800" w:rsidP="00520F59">
            <w:pPr>
              <w:rPr>
                <w:rFonts w:ascii="TH SarabunPSK" w:hAnsi="TH SarabunPSK" w:cs="TH SarabunPSK"/>
                <w:lang w:eastAsia="zh-CN"/>
              </w:rPr>
            </w:pPr>
          </w:p>
        </w:tc>
      </w:tr>
    </w:tbl>
    <w:p w:rsidR="00B60D67" w:rsidRPr="00020800" w:rsidRDefault="00B60D67" w:rsidP="00020800"/>
    <w:sectPr w:rsidR="00B60D67" w:rsidRPr="00020800" w:rsidSect="006604A4">
      <w:pgSz w:w="11906" w:h="16838"/>
      <w:pgMar w:top="1440" w:right="707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0D" w:rsidRDefault="00CD460D" w:rsidP="00F7605E">
      <w:r>
        <w:separator/>
      </w:r>
    </w:p>
  </w:endnote>
  <w:endnote w:type="continuationSeparator" w:id="0">
    <w:p w:rsidR="00CD460D" w:rsidRDefault="00CD460D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0D" w:rsidRDefault="00CD460D" w:rsidP="00F7605E">
      <w:r>
        <w:separator/>
      </w:r>
    </w:p>
  </w:footnote>
  <w:footnote w:type="continuationSeparator" w:id="0">
    <w:p w:rsidR="00CD460D" w:rsidRDefault="00CD460D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800"/>
    <w:rsid w:val="00020F12"/>
    <w:rsid w:val="00021DA9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57C7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0F7E3E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6F0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622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0602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414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3E2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D6FB7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04A4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1295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0D67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460D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EAE6-E487-44E9-BA12-5AB49FB9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8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192</cp:revision>
  <cp:lastPrinted>2019-04-29T04:59:00Z</cp:lastPrinted>
  <dcterms:created xsi:type="dcterms:W3CDTF">2019-01-16T04:55:00Z</dcterms:created>
  <dcterms:modified xsi:type="dcterms:W3CDTF">2019-10-04T18:48:00Z</dcterms:modified>
</cp:coreProperties>
</file>